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66" w:rsidRDefault="00F8206F">
      <w:pPr>
        <w:widowControl/>
        <w:spacing w:before="156"/>
        <w:jc w:val="center"/>
        <w:rPr>
          <w:rFonts w:ascii="Calibri" w:eastAsia="宋体" w:hAnsi="Calibri" w:cs="Calibri"/>
          <w:b/>
          <w:bCs/>
          <w:kern w:val="0"/>
          <w:sz w:val="84"/>
          <w:szCs w:val="84"/>
        </w:rPr>
      </w:pPr>
      <w:r>
        <w:rPr>
          <w:rFonts w:ascii="宋体" w:eastAsia="宋体" w:hAnsi="Times New Roman" w:cs="Calibri" w:hint="eastAsia"/>
          <w:b/>
          <w:bCs/>
          <w:kern w:val="0"/>
          <w:sz w:val="84"/>
          <w:szCs w:val="84"/>
        </w:rPr>
        <w:t>统计信息专报</w:t>
      </w:r>
    </w:p>
    <w:p w:rsidR="00C65366" w:rsidRDefault="00F8206F">
      <w:pPr>
        <w:widowControl/>
        <w:jc w:val="center"/>
        <w:rPr>
          <w:rFonts w:ascii="宋体" w:eastAsia="宋体" w:hAnsi="Times New Roman" w:cs="Calibri"/>
          <w:b/>
          <w:bCs/>
          <w:kern w:val="0"/>
          <w:sz w:val="32"/>
          <w:szCs w:val="32"/>
        </w:rPr>
      </w:pPr>
      <w:r>
        <w:rPr>
          <w:rFonts w:ascii="宋体" w:eastAsia="宋体" w:hAnsi="Times New Roman" w:cs="Calibri" w:hint="eastAsia"/>
          <w:kern w:val="0"/>
          <w:sz w:val="36"/>
          <w:szCs w:val="36"/>
        </w:rPr>
        <w:t>〔202</w:t>
      </w:r>
      <w:r>
        <w:rPr>
          <w:rFonts w:ascii="宋体" w:eastAsia="宋体" w:hAnsi="Times New Roman" w:cs="Calibri"/>
          <w:kern w:val="0"/>
          <w:sz w:val="36"/>
          <w:szCs w:val="36"/>
        </w:rPr>
        <w:t>3</w:t>
      </w:r>
      <w:r>
        <w:rPr>
          <w:rFonts w:ascii="宋体" w:eastAsia="宋体" w:hAnsi="Times New Roman" w:cs="Calibri" w:hint="eastAsia"/>
          <w:kern w:val="0"/>
          <w:sz w:val="36"/>
          <w:szCs w:val="36"/>
        </w:rPr>
        <w:t>〕</w:t>
      </w:r>
      <w:r>
        <w:rPr>
          <w:rFonts w:ascii="宋体" w:eastAsia="宋体" w:hAnsi="Times New Roman" w:cs="Calibri" w:hint="eastAsia"/>
          <w:bCs/>
          <w:kern w:val="0"/>
          <w:sz w:val="36"/>
          <w:szCs w:val="36"/>
        </w:rPr>
        <w:t>第</w:t>
      </w:r>
      <w:r w:rsidR="00820A25">
        <w:rPr>
          <w:rFonts w:ascii="宋体" w:eastAsia="宋体" w:hAnsi="Times New Roman" w:cs="Calibri"/>
          <w:bCs/>
          <w:kern w:val="0"/>
          <w:sz w:val="36"/>
          <w:szCs w:val="36"/>
        </w:rPr>
        <w:t>2</w:t>
      </w:r>
      <w:r w:rsidR="00354874">
        <w:rPr>
          <w:rFonts w:ascii="宋体" w:eastAsia="宋体" w:hAnsi="Times New Roman" w:cs="Calibri"/>
          <w:bCs/>
          <w:kern w:val="0"/>
          <w:sz w:val="36"/>
          <w:szCs w:val="36"/>
        </w:rPr>
        <w:t>3</w:t>
      </w:r>
      <w:r>
        <w:rPr>
          <w:rFonts w:ascii="宋体" w:eastAsia="宋体" w:hAnsi="Times New Roman" w:cs="Calibri" w:hint="eastAsia"/>
          <w:bCs/>
          <w:kern w:val="0"/>
          <w:sz w:val="36"/>
          <w:szCs w:val="36"/>
        </w:rPr>
        <w:t>期</w:t>
      </w:r>
    </w:p>
    <w:p w:rsidR="00C65366" w:rsidRDefault="00F8206F">
      <w:pPr>
        <w:widowControl/>
        <w:autoSpaceDN w:val="0"/>
        <w:spacing w:line="500" w:lineRule="exact"/>
        <w:jc w:val="center"/>
        <w:textAlignment w:val="baseline"/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</w:pP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平远县统计局             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   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     202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3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年</w:t>
      </w:r>
      <w:r w:rsidR="00BF19DD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9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月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2</w:t>
      </w:r>
      <w:r w:rsidR="00BF19DD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6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日</w:t>
      </w:r>
    </w:p>
    <w:p w:rsidR="00C65366" w:rsidRDefault="00F8206F">
      <w:pPr>
        <w:widowControl/>
        <w:autoSpaceDN w:val="0"/>
        <w:spacing w:line="240" w:lineRule="exact"/>
        <w:jc w:val="center"/>
        <w:textAlignment w:val="baseline"/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</w:pPr>
      <w:r>
        <w:rPr>
          <w:rFonts w:ascii="Times New Roman" w:eastAsia="宋体" w:hAnsi="Times New Roman" w:cs="Times New Roman"/>
          <w:b/>
          <w:noProof/>
          <w:szCs w:val="20"/>
        </w:rPr>
        <mc:AlternateContent>
          <mc:Choice Requires="wps">
            <w:drawing>
              <wp:inline distT="0" distB="0" distL="0" distR="0">
                <wp:extent cx="5634990" cy="38100"/>
                <wp:effectExtent l="0" t="0" r="3810" b="0"/>
                <wp:docPr id="1" name="矩形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EditPoints="1" noAdjustHandles="1" noChangeArrowheads="1"/>
                      </wps:cNvSpPr>
                      <wps:spPr bwMode="auto">
                        <a:xfrm flipV="1">
                          <a:off x="0" y="0"/>
                          <a:ext cx="5634990" cy="38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flip:y;height:3pt;width:443.7pt;" fillcolor="#FF0000" filled="t" stroked="f" coordsize="21600,21600" o:gfxdata="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kns09AAAAADAQAADwAAAAAAAAABACAAAAAiAAAAZHJzL2Rv&#10;d25yZXYueG1sUEsBAhQAFAAAAAgAh07iQDKxdGlCAgAAbAQAAA4AAAAAAAAAAQAgAAAAHwEAAGRy&#10;cy9lMm9Eb2MueG1sUEsFBgAAAAAGAAYAWQEAANMFAAAAAA==&#10;">
                <v:fill on="t" focussize="0,0"/>
                <v:stroke on="f"/>
                <v:imagedata o:title=""/>
                <o:lock v:ext="edit" grouping="t" adjusthandles="t" aspectratio="f"/>
                <w10:wrap type="none"/>
                <w10:anchorlock/>
              </v:rect>
            </w:pict>
          </mc:Fallback>
        </mc:AlternateContent>
      </w:r>
    </w:p>
    <w:p w:rsidR="00C65366" w:rsidRDefault="00F8206F">
      <w:pPr>
        <w:jc w:val="center"/>
        <w:textAlignment w:val="baseline"/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</w:pP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平远县202</w:t>
      </w:r>
      <w:r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  <w:t>3</w:t>
      </w: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年1～</w:t>
      </w:r>
      <w:r w:rsidR="00BF19DD"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  <w:t>8</w:t>
      </w: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月经济运行简讯</w:t>
      </w:r>
    </w:p>
    <w:p w:rsidR="00C65366" w:rsidRDefault="00C65366">
      <w:pPr>
        <w:spacing w:line="400" w:lineRule="exact"/>
        <w:ind w:firstLineChars="200" w:firstLine="640"/>
        <w:textAlignment w:val="baseline"/>
        <w:rPr>
          <w:rFonts w:ascii="仿宋_GB2312" w:eastAsia="仿宋_GB2312" w:hAnsi="Times New Roman" w:cs="仿宋_GB2312"/>
          <w:sz w:val="32"/>
          <w:szCs w:val="32"/>
          <w:lang w:bidi="ar"/>
        </w:rPr>
      </w:pPr>
    </w:p>
    <w:p w:rsidR="00BF19DD" w:rsidRDefault="00BF19DD" w:rsidP="00BF19DD">
      <w:pPr>
        <w:spacing w:line="560" w:lineRule="exact"/>
        <w:ind w:firstLineChars="200" w:firstLine="640"/>
        <w:textAlignment w:val="baseline"/>
        <w:rPr>
          <w:rFonts w:ascii="仿宋_GB2312" w:eastAsia="仿宋_GB2312" w:hAnsi="等线" w:cs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今年以来，全县上下认真贯彻落实省、市决策部署和县委、县政府工作要求，坚持稳中求进工作总基调</w:t>
      </w:r>
      <w:r>
        <w:rPr>
          <w:rFonts w:eastAsia="仿宋"/>
          <w:sz w:val="32"/>
          <w:szCs w:val="32"/>
        </w:rPr>
        <w:t xml:space="preserve">, </w:t>
      </w:r>
      <w:r>
        <w:rPr>
          <w:rFonts w:ascii="仿宋" w:eastAsia="仿宋" w:hAnsi="仿宋" w:hint="eastAsia"/>
          <w:sz w:val="32"/>
          <w:szCs w:val="32"/>
        </w:rPr>
        <w:t>全面贯彻新发展理念，加快构建新发展格局，着力推动我县经济高质量发展</w:t>
      </w:r>
      <w:r>
        <w:rPr>
          <w:rFonts w:ascii="仿宋" w:eastAsia="仿宋" w:hAnsi="仿宋" w:cs="宋体" w:hint="eastAsia"/>
          <w:sz w:val="32"/>
          <w:szCs w:val="32"/>
        </w:rPr>
        <w:t>。</w:t>
      </w:r>
      <w:r>
        <w:rPr>
          <w:rFonts w:ascii="仿宋_GB2312" w:eastAsia="仿宋_GB2312" w:hAnsi="等线" w:cs="宋体" w:hint="eastAsia"/>
          <w:sz w:val="32"/>
          <w:szCs w:val="32"/>
        </w:rPr>
        <w:t>1-8月，全县</w:t>
      </w:r>
      <w:r>
        <w:rPr>
          <w:rFonts w:ascii="仿宋" w:eastAsia="仿宋" w:hAnsi="仿宋" w:cs="宋体" w:hint="eastAsia"/>
          <w:sz w:val="32"/>
          <w:szCs w:val="32"/>
        </w:rPr>
        <w:t>主要经济指标持续稳步回升，</w:t>
      </w:r>
      <w:r>
        <w:rPr>
          <w:rFonts w:ascii="仿宋" w:eastAsia="仿宋" w:hAnsi="仿宋" w:hint="eastAsia"/>
          <w:sz w:val="32"/>
          <w:szCs w:val="32"/>
        </w:rPr>
        <w:t>社会消费品零售总额、金融机构本外币存贷款余额、</w:t>
      </w:r>
      <w:r>
        <w:rPr>
          <w:rFonts w:ascii="仿宋_GB2312" w:eastAsia="仿宋_GB2312" w:hAnsi="等线" w:cs="宋体" w:hint="eastAsia"/>
          <w:sz w:val="32"/>
          <w:szCs w:val="32"/>
        </w:rPr>
        <w:t>全社会用电量、进出口总额等经济指标增长，规模以上工业总产值、固定资产投资</w:t>
      </w:r>
      <w:bookmarkStart w:id="0" w:name="_GoBack"/>
      <w:bookmarkEnd w:id="0"/>
      <w:r>
        <w:rPr>
          <w:rFonts w:ascii="仿宋_GB2312" w:eastAsia="仿宋_GB2312" w:hAnsi="等线" w:cs="宋体" w:hint="eastAsia"/>
          <w:sz w:val="32"/>
          <w:szCs w:val="32"/>
        </w:rPr>
        <w:t>等经济指标下降。</w:t>
      </w:r>
    </w:p>
    <w:p w:rsidR="00BF19DD" w:rsidRDefault="00BF19DD" w:rsidP="00BF19DD">
      <w:pPr>
        <w:autoSpaceDE w:val="0"/>
        <w:spacing w:line="560" w:lineRule="exact"/>
        <w:ind w:firstLineChars="200" w:firstLine="643"/>
        <w:textAlignment w:val="baseline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t>一、社会消费品零售总额保持增长。</w:t>
      </w:r>
      <w:r>
        <w:rPr>
          <w:rFonts w:ascii="仿宋_GB2312" w:eastAsia="仿宋_GB2312" w:cs="宋体" w:hint="eastAsia"/>
          <w:sz w:val="32"/>
          <w:szCs w:val="32"/>
        </w:rPr>
        <w:t>1-8月，全县社会消费品零售总额</w:t>
      </w:r>
      <w:r>
        <w:rPr>
          <w:rFonts w:ascii="仿宋" w:eastAsia="仿宋" w:hAnsi="仿宋" w:hint="eastAsia"/>
          <w:spacing w:val="-11"/>
          <w:sz w:val="32"/>
          <w:szCs w:val="32"/>
        </w:rPr>
        <w:t>21.35</w:t>
      </w:r>
      <w:r>
        <w:rPr>
          <w:rFonts w:ascii="仿宋_GB2312" w:eastAsia="仿宋_GB2312" w:cs="宋体" w:hint="eastAsia"/>
          <w:sz w:val="32"/>
          <w:szCs w:val="32"/>
        </w:rPr>
        <w:t>亿元，同比增长4.9%，增速比1-7月回落0.5个百分点。其中，限额以上商贸业零售额0.89亿元，下降5.9%。按经营地分，城镇消费品零售额13.08亿元，增长4.9%；乡村消费品零售额8.27亿元，增长4.9%。按消费类型分，商品零售19.08亿元，增长4.9%；餐饮收入2.27亿元，增长4.6%。</w:t>
      </w:r>
    </w:p>
    <w:p w:rsidR="00BF19DD" w:rsidRDefault="00BF19DD" w:rsidP="00BF19DD">
      <w:pPr>
        <w:autoSpaceDE w:val="0"/>
        <w:spacing w:line="560" w:lineRule="exact"/>
        <w:ind w:firstLineChars="200" w:firstLine="643"/>
        <w:textAlignment w:val="baseline"/>
        <w:rPr>
          <w:rFonts w:ascii="仿宋_GB2312" w:eastAsia="仿宋_GB2312" w:cs="宋体"/>
          <w:sz w:val="32"/>
          <w:szCs w:val="32"/>
          <w:highlight w:val="yellow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t>二、金融机构本外币存贷款余额保持增长。</w:t>
      </w:r>
      <w:r>
        <w:rPr>
          <w:rFonts w:ascii="仿宋_GB2312" w:eastAsia="仿宋_GB2312" w:cs="宋体" w:hint="eastAsia"/>
          <w:sz w:val="32"/>
          <w:szCs w:val="32"/>
        </w:rPr>
        <w:t>8月末，全县金融机构本外币各项存款余额129.12亿元，同比增长10.1%。其中，住户存款余额103.31亿元，增长11.4%。全县金融机构本外币各项贷款余额80.53亿元，同比增长17.3%。</w:t>
      </w:r>
    </w:p>
    <w:p w:rsidR="00BF19DD" w:rsidRDefault="00BF19DD" w:rsidP="00BF19DD">
      <w:pPr>
        <w:spacing w:line="560" w:lineRule="exact"/>
        <w:ind w:firstLineChars="200" w:firstLine="643"/>
        <w:textAlignment w:val="baseline"/>
        <w:rPr>
          <w:rFonts w:ascii="仿宋_GB2312" w:eastAsia="仿宋_GB2312" w:cs="宋体"/>
          <w:sz w:val="32"/>
          <w:szCs w:val="32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t>三、全社会用电量保持增长。</w:t>
      </w:r>
      <w:r>
        <w:rPr>
          <w:rFonts w:ascii="仿宋_GB2312" w:eastAsia="仿宋_GB2312" w:cs="宋体" w:hint="eastAsia"/>
          <w:sz w:val="32"/>
          <w:szCs w:val="32"/>
        </w:rPr>
        <w:t>1-8月，全社会用电量3.50亿</w:t>
      </w:r>
      <w:r>
        <w:rPr>
          <w:rFonts w:ascii="仿宋_GB2312" w:eastAsia="仿宋_GB2312" w:cs="宋体" w:hint="eastAsia"/>
          <w:sz w:val="32"/>
          <w:szCs w:val="32"/>
        </w:rPr>
        <w:lastRenderedPageBreak/>
        <w:t>千瓦时，同比增长10.9%。其中,工业用电量1.30亿千瓦时，增长12.5%。</w:t>
      </w:r>
    </w:p>
    <w:p w:rsidR="00BF19DD" w:rsidRDefault="00BF19DD" w:rsidP="00BF19DD">
      <w:pPr>
        <w:spacing w:line="560" w:lineRule="exact"/>
        <w:ind w:firstLineChars="200" w:firstLine="643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t>四、</w:t>
      </w:r>
      <w:r>
        <w:rPr>
          <w:rFonts w:ascii="仿宋_GB2312" w:eastAsia="仿宋_GB2312" w:hint="eastAsia"/>
          <w:b/>
          <w:bCs/>
          <w:sz w:val="32"/>
          <w:szCs w:val="32"/>
        </w:rPr>
        <w:t>进出口总额增长。</w:t>
      </w:r>
      <w:r>
        <w:rPr>
          <w:rFonts w:ascii="仿宋_GB2312" w:eastAsia="仿宋_GB2312" w:hint="eastAsia"/>
          <w:sz w:val="32"/>
          <w:szCs w:val="32"/>
        </w:rPr>
        <w:t>1-8月，全县货物进出口总额</w:t>
      </w:r>
      <w:r>
        <w:rPr>
          <w:rFonts w:ascii="仿宋" w:eastAsia="仿宋" w:hAnsi="仿宋" w:hint="eastAsia"/>
          <w:sz w:val="32"/>
          <w:szCs w:val="32"/>
        </w:rPr>
        <w:t>4857.6</w:t>
      </w:r>
      <w:r>
        <w:rPr>
          <w:rFonts w:ascii="仿宋_GB2312" w:eastAsia="仿宋_GB2312" w:hint="eastAsia"/>
          <w:sz w:val="32"/>
          <w:szCs w:val="32"/>
        </w:rPr>
        <w:t>万美元，同比增长18.0%。其中，进口2037.5万美元，增长</w:t>
      </w:r>
      <w:r>
        <w:rPr>
          <w:rFonts w:ascii="仿宋" w:eastAsia="仿宋" w:hAnsi="仿宋" w:hint="eastAsia"/>
          <w:sz w:val="32"/>
          <w:szCs w:val="32"/>
        </w:rPr>
        <w:t>401.5</w:t>
      </w:r>
      <w:r>
        <w:rPr>
          <w:rFonts w:ascii="仿宋_GB2312" w:eastAsia="仿宋_GB2312" w:hint="eastAsia"/>
          <w:sz w:val="32"/>
          <w:szCs w:val="32"/>
        </w:rPr>
        <w:t>%；出口</w:t>
      </w:r>
      <w:r>
        <w:rPr>
          <w:rFonts w:ascii="仿宋" w:eastAsia="仿宋" w:hAnsi="仿宋" w:hint="eastAsia"/>
          <w:sz w:val="32"/>
          <w:szCs w:val="32"/>
        </w:rPr>
        <w:t>2820.1</w:t>
      </w:r>
      <w:r>
        <w:rPr>
          <w:rFonts w:ascii="仿宋_GB2312" w:eastAsia="仿宋_GB2312" w:hint="eastAsia"/>
          <w:sz w:val="32"/>
          <w:szCs w:val="32"/>
        </w:rPr>
        <w:t>万美元，下降24.0%。</w:t>
      </w:r>
    </w:p>
    <w:p w:rsidR="00BF19DD" w:rsidRDefault="00BF19DD" w:rsidP="00BF19DD">
      <w:pPr>
        <w:autoSpaceDE w:val="0"/>
        <w:spacing w:line="560" w:lineRule="exact"/>
        <w:ind w:firstLineChars="200" w:firstLine="643"/>
        <w:textAlignment w:val="baseline"/>
        <w:rPr>
          <w:rFonts w:ascii="仿宋" w:eastAsia="仿宋" w:hAnsi="仿宋"/>
          <w:sz w:val="32"/>
          <w:szCs w:val="32"/>
          <w:highlight w:val="yellow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t>五、规模以上工业总产值、增加值同比下降。</w:t>
      </w:r>
      <w:r>
        <w:rPr>
          <w:rFonts w:ascii="仿宋_GB2312" w:eastAsia="仿宋_GB2312" w:hAnsi="等线" w:cs="宋体" w:hint="eastAsia"/>
          <w:sz w:val="32"/>
          <w:szCs w:val="32"/>
        </w:rPr>
        <w:t>1-8月，全县规模以上工业总产值</w:t>
      </w:r>
      <w:r>
        <w:rPr>
          <w:rFonts w:ascii="仿宋" w:eastAsia="仿宋" w:hAnsi="仿宋" w:hint="eastAsia"/>
          <w:sz w:val="32"/>
          <w:szCs w:val="32"/>
        </w:rPr>
        <w:t>29.37</w:t>
      </w:r>
      <w:r>
        <w:rPr>
          <w:rFonts w:ascii="仿宋_GB2312" w:eastAsia="仿宋_GB2312" w:hAnsi="等线" w:cs="宋体" w:hint="eastAsia"/>
          <w:sz w:val="32"/>
          <w:szCs w:val="32"/>
        </w:rPr>
        <w:t>亿元，同比下降14.5%。全县规模以上工业增加值6.13亿元，同比下降13.8%。</w:t>
      </w:r>
      <w:r>
        <w:rPr>
          <w:rFonts w:ascii="仿宋_GB2312" w:eastAsia="仿宋_GB2312" w:hint="eastAsia"/>
          <w:sz w:val="32"/>
          <w:szCs w:val="32"/>
        </w:rPr>
        <w:t>从三大门类看，采矿业增加值增长30.7%；制造业增加值下降17.2%；电力、燃气及水的生产和供应业增加值增长1.5%。从工业生产行业看，酒、饮料和精制茶制造业增加值增长72.5%；电气机械和器材制造业增加值增长63.2%；计算机、通信和其他电子设备制造业增加值增长40.2%；有色金属矿采选业增加值增长30.7%；非金属矿物制品业增加值下降51.5%；有色金属冶炼和压延加工业增加值下降21.2%。</w:t>
      </w:r>
    </w:p>
    <w:p w:rsidR="00AB7C98" w:rsidRPr="00AB7C98" w:rsidRDefault="00BF19DD" w:rsidP="00AB7C98">
      <w:pPr>
        <w:autoSpaceDE w:val="0"/>
        <w:spacing w:line="560" w:lineRule="exact"/>
        <w:ind w:firstLineChars="200" w:firstLine="643"/>
        <w:textAlignment w:val="baseline"/>
        <w:rPr>
          <w:rFonts w:ascii="仿宋_GB2312" w:eastAsia="仿宋_GB2312" w:hAnsi="等线" w:cs="宋体"/>
          <w:sz w:val="32"/>
          <w:szCs w:val="32"/>
          <w:highlight w:val="yellow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t>六、固定资产投资下降。</w:t>
      </w:r>
      <w:r>
        <w:rPr>
          <w:rFonts w:ascii="仿宋_GB2312" w:eastAsia="仿宋_GB2312" w:hAnsi="等线" w:cs="宋体" w:hint="eastAsia"/>
          <w:sz w:val="32"/>
          <w:szCs w:val="32"/>
        </w:rPr>
        <w:t>1-8月，全县固定资产投资（不含农户）同比下降8.2%。从投资产业分布看，第一产业投资下降77.5%；第二产业投资增长21.4%；第三产业投资下降20.1%。从投资领域看，工业投资增长21.4%，其中技改投资下降19.0%；基础设施投资下降18.6%；房地产开发投资下降37.4%；商品房施工面积66.47万平方米，增长2.6%；商品房销售面积7.89万平方米，增长15.2%。商品房销售额3.90亿元，增长49.5%。8月末，商品房待售面积13.63万平方米，下降42.3%。</w:t>
      </w:r>
    </w:p>
    <w:p w:rsidR="00C65366" w:rsidRPr="00621025" w:rsidRDefault="00C65366" w:rsidP="00AB7C98">
      <w:pPr>
        <w:spacing w:beforeLines="100" w:before="312" w:line="578" w:lineRule="exact"/>
        <w:ind w:firstLineChars="200" w:firstLine="640"/>
        <w:textAlignment w:val="baseline"/>
        <w:rPr>
          <w:rFonts w:ascii="仿宋_GB2312" w:eastAsia="仿宋_GB2312" w:hAnsi="Times New Roman" w:cs="仿宋_GB2312"/>
          <w:sz w:val="32"/>
          <w:szCs w:val="32"/>
          <w:lang w:bidi="ar"/>
        </w:rPr>
      </w:pPr>
    </w:p>
    <w:sectPr w:rsidR="00C65366" w:rsidRPr="00621025">
      <w:footerReference w:type="default" r:id="rId7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055" w:rsidRDefault="00834055">
      <w:r>
        <w:separator/>
      </w:r>
    </w:p>
  </w:endnote>
  <w:endnote w:type="continuationSeparator" w:id="0">
    <w:p w:rsidR="00834055" w:rsidRDefault="0083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077"/>
      <w:docPartObj>
        <w:docPartGallery w:val="AutoText"/>
      </w:docPartObj>
    </w:sdtPr>
    <w:sdtEndPr>
      <w:rPr>
        <w:rFonts w:ascii="Times New Roman" w:eastAsia="宋体" w:hAnsi="Times New Roman"/>
        <w:sz w:val="28"/>
      </w:rPr>
    </w:sdtEndPr>
    <w:sdtContent>
      <w:p w:rsidR="00C65366" w:rsidRDefault="00F8206F">
        <w:pPr>
          <w:pStyle w:val="a5"/>
          <w:jc w:val="center"/>
          <w:rPr>
            <w:rFonts w:ascii="Times New Roman" w:eastAsia="宋体" w:hAnsi="Times New Roman"/>
            <w:sz w:val="28"/>
          </w:rPr>
        </w:pPr>
        <w:r>
          <w:rPr>
            <w:rFonts w:ascii="Times New Roman" w:eastAsia="宋体" w:hAnsi="Times New Roman"/>
            <w:sz w:val="28"/>
          </w:rPr>
          <w:fldChar w:fldCharType="begin"/>
        </w:r>
        <w:r>
          <w:rPr>
            <w:rFonts w:ascii="Times New Roman" w:eastAsia="宋体" w:hAnsi="Times New Roman"/>
            <w:sz w:val="28"/>
          </w:rPr>
          <w:instrText>PAGE   \* MERGEFORMAT</w:instrText>
        </w:r>
        <w:r>
          <w:rPr>
            <w:rFonts w:ascii="Times New Roman" w:eastAsia="宋体" w:hAnsi="Times New Roman"/>
            <w:sz w:val="28"/>
          </w:rPr>
          <w:fldChar w:fldCharType="separate"/>
        </w:r>
        <w:r>
          <w:rPr>
            <w:rFonts w:ascii="Times New Roman" w:eastAsia="宋体" w:hAnsi="Times New Roman"/>
            <w:sz w:val="28"/>
            <w:lang w:val="zh-CN"/>
          </w:rPr>
          <w:t>-</w:t>
        </w:r>
        <w:r>
          <w:rPr>
            <w:rFonts w:ascii="Times New Roman" w:eastAsia="宋体" w:hAnsi="Times New Roman"/>
            <w:sz w:val="28"/>
          </w:rPr>
          <w:t xml:space="preserve"> 1 -</w:t>
        </w:r>
        <w:r>
          <w:rPr>
            <w:rFonts w:ascii="Times New Roman" w:eastAsia="宋体" w:hAnsi="Times New Roman"/>
            <w:sz w:val="28"/>
          </w:rPr>
          <w:fldChar w:fldCharType="end"/>
        </w:r>
      </w:p>
    </w:sdtContent>
  </w:sdt>
  <w:p w:rsidR="00C65366" w:rsidRDefault="00C653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055" w:rsidRDefault="00834055">
      <w:r>
        <w:separator/>
      </w:r>
    </w:p>
  </w:footnote>
  <w:footnote w:type="continuationSeparator" w:id="0">
    <w:p w:rsidR="00834055" w:rsidRDefault="0083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lhZmJkZDcxNjQ3YjRiYjVhNmI4MjIwZjM1ODNkYjYifQ=="/>
  </w:docVars>
  <w:rsids>
    <w:rsidRoot w:val="009474A2"/>
    <w:rsid w:val="00001274"/>
    <w:rsid w:val="000069FE"/>
    <w:rsid w:val="00037BEC"/>
    <w:rsid w:val="00045581"/>
    <w:rsid w:val="00046FFB"/>
    <w:rsid w:val="000553AD"/>
    <w:rsid w:val="00060935"/>
    <w:rsid w:val="00064627"/>
    <w:rsid w:val="000757F8"/>
    <w:rsid w:val="000774E2"/>
    <w:rsid w:val="000809FD"/>
    <w:rsid w:val="00081582"/>
    <w:rsid w:val="000815C0"/>
    <w:rsid w:val="00084728"/>
    <w:rsid w:val="000855B6"/>
    <w:rsid w:val="00091B9D"/>
    <w:rsid w:val="000A6E7E"/>
    <w:rsid w:val="000A7BA7"/>
    <w:rsid w:val="000B28CD"/>
    <w:rsid w:val="000B2D05"/>
    <w:rsid w:val="000B5C50"/>
    <w:rsid w:val="000B6C4A"/>
    <w:rsid w:val="000C2559"/>
    <w:rsid w:val="000C7FCE"/>
    <w:rsid w:val="000E14A5"/>
    <w:rsid w:val="000E1BB1"/>
    <w:rsid w:val="000E74FB"/>
    <w:rsid w:val="000F1DA2"/>
    <w:rsid w:val="000F27E5"/>
    <w:rsid w:val="00110390"/>
    <w:rsid w:val="00112C55"/>
    <w:rsid w:val="00113EBC"/>
    <w:rsid w:val="0011489D"/>
    <w:rsid w:val="001152BB"/>
    <w:rsid w:val="001265B7"/>
    <w:rsid w:val="001306D7"/>
    <w:rsid w:val="0013121D"/>
    <w:rsid w:val="00132BF3"/>
    <w:rsid w:val="00137815"/>
    <w:rsid w:val="00144932"/>
    <w:rsid w:val="00144F00"/>
    <w:rsid w:val="00151E62"/>
    <w:rsid w:val="001533B3"/>
    <w:rsid w:val="001545B7"/>
    <w:rsid w:val="00161276"/>
    <w:rsid w:val="0016175C"/>
    <w:rsid w:val="001673EB"/>
    <w:rsid w:val="00171AE5"/>
    <w:rsid w:val="00176468"/>
    <w:rsid w:val="00185A38"/>
    <w:rsid w:val="00185E49"/>
    <w:rsid w:val="001863AC"/>
    <w:rsid w:val="001A1C6E"/>
    <w:rsid w:val="001A42CE"/>
    <w:rsid w:val="001A5B61"/>
    <w:rsid w:val="001B34B4"/>
    <w:rsid w:val="001B42AB"/>
    <w:rsid w:val="001B4AB6"/>
    <w:rsid w:val="001C1903"/>
    <w:rsid w:val="001C6FB2"/>
    <w:rsid w:val="001E03FD"/>
    <w:rsid w:val="001E20C5"/>
    <w:rsid w:val="001E5922"/>
    <w:rsid w:val="001E5ADB"/>
    <w:rsid w:val="001E7BA9"/>
    <w:rsid w:val="001F31D8"/>
    <w:rsid w:val="002034BB"/>
    <w:rsid w:val="0021259D"/>
    <w:rsid w:val="00213166"/>
    <w:rsid w:val="00216B47"/>
    <w:rsid w:val="00216E39"/>
    <w:rsid w:val="002227BB"/>
    <w:rsid w:val="0022688C"/>
    <w:rsid w:val="0023268F"/>
    <w:rsid w:val="00236AFE"/>
    <w:rsid w:val="00236C01"/>
    <w:rsid w:val="00253C51"/>
    <w:rsid w:val="00256AF7"/>
    <w:rsid w:val="00260BB4"/>
    <w:rsid w:val="002627BC"/>
    <w:rsid w:val="002675B7"/>
    <w:rsid w:val="002763A9"/>
    <w:rsid w:val="00276734"/>
    <w:rsid w:val="002770FA"/>
    <w:rsid w:val="002775AF"/>
    <w:rsid w:val="00286674"/>
    <w:rsid w:val="00294BAE"/>
    <w:rsid w:val="002B0427"/>
    <w:rsid w:val="002B48E9"/>
    <w:rsid w:val="002B583C"/>
    <w:rsid w:val="002C29D3"/>
    <w:rsid w:val="002C664F"/>
    <w:rsid w:val="002C7475"/>
    <w:rsid w:val="002C7DBC"/>
    <w:rsid w:val="002F69CE"/>
    <w:rsid w:val="002F7302"/>
    <w:rsid w:val="00302D82"/>
    <w:rsid w:val="003168BF"/>
    <w:rsid w:val="003403EC"/>
    <w:rsid w:val="003528B6"/>
    <w:rsid w:val="003534EE"/>
    <w:rsid w:val="00354874"/>
    <w:rsid w:val="00363923"/>
    <w:rsid w:val="003707CB"/>
    <w:rsid w:val="003755D6"/>
    <w:rsid w:val="00375713"/>
    <w:rsid w:val="003767F2"/>
    <w:rsid w:val="00383CC1"/>
    <w:rsid w:val="00386094"/>
    <w:rsid w:val="00386A47"/>
    <w:rsid w:val="003928DE"/>
    <w:rsid w:val="003A6BBF"/>
    <w:rsid w:val="003B2261"/>
    <w:rsid w:val="003C3A4A"/>
    <w:rsid w:val="003C70B8"/>
    <w:rsid w:val="003D1B64"/>
    <w:rsid w:val="003D2D22"/>
    <w:rsid w:val="003D590E"/>
    <w:rsid w:val="003E23A0"/>
    <w:rsid w:val="003E26D0"/>
    <w:rsid w:val="0040010A"/>
    <w:rsid w:val="00417D47"/>
    <w:rsid w:val="00420045"/>
    <w:rsid w:val="004255A8"/>
    <w:rsid w:val="00427116"/>
    <w:rsid w:val="004325FD"/>
    <w:rsid w:val="00435B1C"/>
    <w:rsid w:val="00443A1A"/>
    <w:rsid w:val="00454012"/>
    <w:rsid w:val="004567BD"/>
    <w:rsid w:val="00461A76"/>
    <w:rsid w:val="00470C5D"/>
    <w:rsid w:val="00472DC2"/>
    <w:rsid w:val="00473134"/>
    <w:rsid w:val="00473304"/>
    <w:rsid w:val="00475785"/>
    <w:rsid w:val="0047637A"/>
    <w:rsid w:val="00484036"/>
    <w:rsid w:val="004939A0"/>
    <w:rsid w:val="004A0351"/>
    <w:rsid w:val="004A1119"/>
    <w:rsid w:val="004A1528"/>
    <w:rsid w:val="004A2E5E"/>
    <w:rsid w:val="004B08B5"/>
    <w:rsid w:val="004B170E"/>
    <w:rsid w:val="004B216F"/>
    <w:rsid w:val="004B37E6"/>
    <w:rsid w:val="004C15B3"/>
    <w:rsid w:val="004D2132"/>
    <w:rsid w:val="004D339C"/>
    <w:rsid w:val="004E458A"/>
    <w:rsid w:val="004F0D7B"/>
    <w:rsid w:val="004F6CB0"/>
    <w:rsid w:val="00503B55"/>
    <w:rsid w:val="005079D0"/>
    <w:rsid w:val="00524AB9"/>
    <w:rsid w:val="00535E4A"/>
    <w:rsid w:val="00547BC7"/>
    <w:rsid w:val="005519DC"/>
    <w:rsid w:val="0055210A"/>
    <w:rsid w:val="005575A0"/>
    <w:rsid w:val="00562ED3"/>
    <w:rsid w:val="00563F3E"/>
    <w:rsid w:val="00565D65"/>
    <w:rsid w:val="005726B5"/>
    <w:rsid w:val="00577680"/>
    <w:rsid w:val="00581AF2"/>
    <w:rsid w:val="00585A37"/>
    <w:rsid w:val="0058614C"/>
    <w:rsid w:val="00596822"/>
    <w:rsid w:val="00596CFB"/>
    <w:rsid w:val="005A0967"/>
    <w:rsid w:val="005A0A5D"/>
    <w:rsid w:val="005A3763"/>
    <w:rsid w:val="005A4828"/>
    <w:rsid w:val="005A4F14"/>
    <w:rsid w:val="005A58AC"/>
    <w:rsid w:val="005A5A00"/>
    <w:rsid w:val="005B1CD2"/>
    <w:rsid w:val="005D0DB7"/>
    <w:rsid w:val="005D6B21"/>
    <w:rsid w:val="005D6EED"/>
    <w:rsid w:val="005D7C88"/>
    <w:rsid w:val="005E307B"/>
    <w:rsid w:val="005E43C5"/>
    <w:rsid w:val="005E544F"/>
    <w:rsid w:val="005F48E3"/>
    <w:rsid w:val="005F65BC"/>
    <w:rsid w:val="006104C9"/>
    <w:rsid w:val="00612633"/>
    <w:rsid w:val="00621025"/>
    <w:rsid w:val="00623702"/>
    <w:rsid w:val="006376E7"/>
    <w:rsid w:val="006511D4"/>
    <w:rsid w:val="00671506"/>
    <w:rsid w:val="006725C7"/>
    <w:rsid w:val="00674653"/>
    <w:rsid w:val="00675D70"/>
    <w:rsid w:val="00681F6D"/>
    <w:rsid w:val="00693B79"/>
    <w:rsid w:val="00695B76"/>
    <w:rsid w:val="006961D3"/>
    <w:rsid w:val="006B2768"/>
    <w:rsid w:val="006B40B1"/>
    <w:rsid w:val="006B6EC9"/>
    <w:rsid w:val="006B707F"/>
    <w:rsid w:val="006C5DBB"/>
    <w:rsid w:val="006D1458"/>
    <w:rsid w:val="006E0E8D"/>
    <w:rsid w:val="006F3011"/>
    <w:rsid w:val="006F6397"/>
    <w:rsid w:val="007016EA"/>
    <w:rsid w:val="00702BD7"/>
    <w:rsid w:val="007031FD"/>
    <w:rsid w:val="00710274"/>
    <w:rsid w:val="0072260C"/>
    <w:rsid w:val="0072318E"/>
    <w:rsid w:val="00730B91"/>
    <w:rsid w:val="007314B7"/>
    <w:rsid w:val="007328B9"/>
    <w:rsid w:val="0073553B"/>
    <w:rsid w:val="00740FF0"/>
    <w:rsid w:val="00761B69"/>
    <w:rsid w:val="00762896"/>
    <w:rsid w:val="00770324"/>
    <w:rsid w:val="00772681"/>
    <w:rsid w:val="00777737"/>
    <w:rsid w:val="0078336B"/>
    <w:rsid w:val="00783840"/>
    <w:rsid w:val="007846B1"/>
    <w:rsid w:val="007862AE"/>
    <w:rsid w:val="00787EE3"/>
    <w:rsid w:val="00790F25"/>
    <w:rsid w:val="007914F3"/>
    <w:rsid w:val="00792382"/>
    <w:rsid w:val="00792F4F"/>
    <w:rsid w:val="007935B4"/>
    <w:rsid w:val="0079622F"/>
    <w:rsid w:val="007A1C51"/>
    <w:rsid w:val="007A2BBF"/>
    <w:rsid w:val="007A3865"/>
    <w:rsid w:val="007A4180"/>
    <w:rsid w:val="007B6E94"/>
    <w:rsid w:val="007C5D39"/>
    <w:rsid w:val="007D3BB8"/>
    <w:rsid w:val="007D7FFB"/>
    <w:rsid w:val="007E2B81"/>
    <w:rsid w:val="007E3E1E"/>
    <w:rsid w:val="007E418E"/>
    <w:rsid w:val="007E5680"/>
    <w:rsid w:val="007F4096"/>
    <w:rsid w:val="007F587C"/>
    <w:rsid w:val="007F6D94"/>
    <w:rsid w:val="007F783E"/>
    <w:rsid w:val="00803CF5"/>
    <w:rsid w:val="00804E80"/>
    <w:rsid w:val="008157D7"/>
    <w:rsid w:val="00820A25"/>
    <w:rsid w:val="00823F0F"/>
    <w:rsid w:val="008254F0"/>
    <w:rsid w:val="0082571C"/>
    <w:rsid w:val="008307AE"/>
    <w:rsid w:val="00834055"/>
    <w:rsid w:val="0083418C"/>
    <w:rsid w:val="00835437"/>
    <w:rsid w:val="008355B7"/>
    <w:rsid w:val="00835CB6"/>
    <w:rsid w:val="0084533E"/>
    <w:rsid w:val="00845FBD"/>
    <w:rsid w:val="00852D68"/>
    <w:rsid w:val="00860140"/>
    <w:rsid w:val="0086428B"/>
    <w:rsid w:val="00870AD0"/>
    <w:rsid w:val="00872FEE"/>
    <w:rsid w:val="00876097"/>
    <w:rsid w:val="00876993"/>
    <w:rsid w:val="00884097"/>
    <w:rsid w:val="00885003"/>
    <w:rsid w:val="00893F04"/>
    <w:rsid w:val="008A211C"/>
    <w:rsid w:val="008A2F16"/>
    <w:rsid w:val="008A6536"/>
    <w:rsid w:val="008B5FD0"/>
    <w:rsid w:val="008B668D"/>
    <w:rsid w:val="008B73FB"/>
    <w:rsid w:val="008C13A8"/>
    <w:rsid w:val="008C1A2A"/>
    <w:rsid w:val="008C1DDE"/>
    <w:rsid w:val="008C6237"/>
    <w:rsid w:val="008D5C60"/>
    <w:rsid w:val="008E37B5"/>
    <w:rsid w:val="008E4EAC"/>
    <w:rsid w:val="008F3887"/>
    <w:rsid w:val="008F4513"/>
    <w:rsid w:val="008F4D2B"/>
    <w:rsid w:val="008F632A"/>
    <w:rsid w:val="0090615B"/>
    <w:rsid w:val="00915415"/>
    <w:rsid w:val="00924C1D"/>
    <w:rsid w:val="00927452"/>
    <w:rsid w:val="00930F74"/>
    <w:rsid w:val="0093736A"/>
    <w:rsid w:val="009404EB"/>
    <w:rsid w:val="009474A2"/>
    <w:rsid w:val="00947E0F"/>
    <w:rsid w:val="00952494"/>
    <w:rsid w:val="009524CD"/>
    <w:rsid w:val="00963133"/>
    <w:rsid w:val="00966B95"/>
    <w:rsid w:val="00975E80"/>
    <w:rsid w:val="00976026"/>
    <w:rsid w:val="00983744"/>
    <w:rsid w:val="00984518"/>
    <w:rsid w:val="00985BC9"/>
    <w:rsid w:val="00990772"/>
    <w:rsid w:val="00992890"/>
    <w:rsid w:val="009A12FD"/>
    <w:rsid w:val="009A3089"/>
    <w:rsid w:val="009A31DD"/>
    <w:rsid w:val="009A37C4"/>
    <w:rsid w:val="009A5B2D"/>
    <w:rsid w:val="009A6563"/>
    <w:rsid w:val="009B32C5"/>
    <w:rsid w:val="009B4F41"/>
    <w:rsid w:val="009B6CF2"/>
    <w:rsid w:val="009D29AC"/>
    <w:rsid w:val="009D7931"/>
    <w:rsid w:val="009F410E"/>
    <w:rsid w:val="00A050C8"/>
    <w:rsid w:val="00A06C04"/>
    <w:rsid w:val="00A3196A"/>
    <w:rsid w:val="00A379CB"/>
    <w:rsid w:val="00A41A4D"/>
    <w:rsid w:val="00A50435"/>
    <w:rsid w:val="00A56167"/>
    <w:rsid w:val="00A61337"/>
    <w:rsid w:val="00A72512"/>
    <w:rsid w:val="00A7515B"/>
    <w:rsid w:val="00A817C9"/>
    <w:rsid w:val="00A86BF2"/>
    <w:rsid w:val="00A86D57"/>
    <w:rsid w:val="00A874B5"/>
    <w:rsid w:val="00A9030E"/>
    <w:rsid w:val="00A906B9"/>
    <w:rsid w:val="00A93A88"/>
    <w:rsid w:val="00A93E70"/>
    <w:rsid w:val="00A9521E"/>
    <w:rsid w:val="00AA4BE6"/>
    <w:rsid w:val="00AB409A"/>
    <w:rsid w:val="00AB7C98"/>
    <w:rsid w:val="00AC674B"/>
    <w:rsid w:val="00AD6CED"/>
    <w:rsid w:val="00AE70FC"/>
    <w:rsid w:val="00AE7863"/>
    <w:rsid w:val="00B005D0"/>
    <w:rsid w:val="00B07380"/>
    <w:rsid w:val="00B10A2B"/>
    <w:rsid w:val="00B129E5"/>
    <w:rsid w:val="00B15466"/>
    <w:rsid w:val="00B16175"/>
    <w:rsid w:val="00B27558"/>
    <w:rsid w:val="00B35F64"/>
    <w:rsid w:val="00B370D2"/>
    <w:rsid w:val="00B42594"/>
    <w:rsid w:val="00B629EF"/>
    <w:rsid w:val="00B62BC4"/>
    <w:rsid w:val="00B66BC8"/>
    <w:rsid w:val="00B718D9"/>
    <w:rsid w:val="00B73C02"/>
    <w:rsid w:val="00B754EB"/>
    <w:rsid w:val="00B81CBB"/>
    <w:rsid w:val="00B82380"/>
    <w:rsid w:val="00B834D6"/>
    <w:rsid w:val="00BA1A72"/>
    <w:rsid w:val="00BA7FF9"/>
    <w:rsid w:val="00BB2070"/>
    <w:rsid w:val="00BB3BE8"/>
    <w:rsid w:val="00BB6F74"/>
    <w:rsid w:val="00BC1032"/>
    <w:rsid w:val="00BC5C52"/>
    <w:rsid w:val="00BE06A8"/>
    <w:rsid w:val="00BF19DD"/>
    <w:rsid w:val="00BF7865"/>
    <w:rsid w:val="00C064A5"/>
    <w:rsid w:val="00C066FB"/>
    <w:rsid w:val="00C123DD"/>
    <w:rsid w:val="00C12F78"/>
    <w:rsid w:val="00C20B0F"/>
    <w:rsid w:val="00C260F2"/>
    <w:rsid w:val="00C4718A"/>
    <w:rsid w:val="00C53846"/>
    <w:rsid w:val="00C55ACB"/>
    <w:rsid w:val="00C55B5C"/>
    <w:rsid w:val="00C610FF"/>
    <w:rsid w:val="00C65366"/>
    <w:rsid w:val="00C65617"/>
    <w:rsid w:val="00C66BBE"/>
    <w:rsid w:val="00C73108"/>
    <w:rsid w:val="00C749DA"/>
    <w:rsid w:val="00C87A53"/>
    <w:rsid w:val="00C9420F"/>
    <w:rsid w:val="00C96D43"/>
    <w:rsid w:val="00CA535C"/>
    <w:rsid w:val="00CA63E0"/>
    <w:rsid w:val="00CA7402"/>
    <w:rsid w:val="00CB5E28"/>
    <w:rsid w:val="00CC48CE"/>
    <w:rsid w:val="00CD1D7A"/>
    <w:rsid w:val="00CE0710"/>
    <w:rsid w:val="00CF38D7"/>
    <w:rsid w:val="00CF5E98"/>
    <w:rsid w:val="00D00475"/>
    <w:rsid w:val="00D145D0"/>
    <w:rsid w:val="00D14D8C"/>
    <w:rsid w:val="00D16071"/>
    <w:rsid w:val="00D16AB1"/>
    <w:rsid w:val="00D172F8"/>
    <w:rsid w:val="00D21035"/>
    <w:rsid w:val="00D27D82"/>
    <w:rsid w:val="00D30BAE"/>
    <w:rsid w:val="00D323CD"/>
    <w:rsid w:val="00D33242"/>
    <w:rsid w:val="00D4084D"/>
    <w:rsid w:val="00D46C55"/>
    <w:rsid w:val="00D60626"/>
    <w:rsid w:val="00D6230A"/>
    <w:rsid w:val="00D62F0B"/>
    <w:rsid w:val="00D72353"/>
    <w:rsid w:val="00D74A97"/>
    <w:rsid w:val="00D864F0"/>
    <w:rsid w:val="00D90337"/>
    <w:rsid w:val="00D92237"/>
    <w:rsid w:val="00D941FC"/>
    <w:rsid w:val="00D955EF"/>
    <w:rsid w:val="00D97350"/>
    <w:rsid w:val="00DA152D"/>
    <w:rsid w:val="00DA2473"/>
    <w:rsid w:val="00DB1DB9"/>
    <w:rsid w:val="00DB2A0D"/>
    <w:rsid w:val="00DB7CEF"/>
    <w:rsid w:val="00DB7F67"/>
    <w:rsid w:val="00DC1E95"/>
    <w:rsid w:val="00DD30A0"/>
    <w:rsid w:val="00DD58FB"/>
    <w:rsid w:val="00DE1519"/>
    <w:rsid w:val="00DF0065"/>
    <w:rsid w:val="00DF0297"/>
    <w:rsid w:val="00E04A17"/>
    <w:rsid w:val="00E1442E"/>
    <w:rsid w:val="00E14FF6"/>
    <w:rsid w:val="00E35347"/>
    <w:rsid w:val="00E409D0"/>
    <w:rsid w:val="00E42FFD"/>
    <w:rsid w:val="00E4610C"/>
    <w:rsid w:val="00E465BC"/>
    <w:rsid w:val="00E4788C"/>
    <w:rsid w:val="00E6177A"/>
    <w:rsid w:val="00E65937"/>
    <w:rsid w:val="00E67374"/>
    <w:rsid w:val="00E801CE"/>
    <w:rsid w:val="00E80945"/>
    <w:rsid w:val="00E83EC0"/>
    <w:rsid w:val="00E84D79"/>
    <w:rsid w:val="00E85E51"/>
    <w:rsid w:val="00E8618F"/>
    <w:rsid w:val="00E9079D"/>
    <w:rsid w:val="00E911CE"/>
    <w:rsid w:val="00E94083"/>
    <w:rsid w:val="00EA21D6"/>
    <w:rsid w:val="00EB19FB"/>
    <w:rsid w:val="00EC33D1"/>
    <w:rsid w:val="00EC4DC1"/>
    <w:rsid w:val="00EC7D36"/>
    <w:rsid w:val="00ED03E4"/>
    <w:rsid w:val="00ED3F5C"/>
    <w:rsid w:val="00ED4F52"/>
    <w:rsid w:val="00EE61B0"/>
    <w:rsid w:val="00EE6C6C"/>
    <w:rsid w:val="00EE7846"/>
    <w:rsid w:val="00EF0DAF"/>
    <w:rsid w:val="00EF4E3C"/>
    <w:rsid w:val="00F21305"/>
    <w:rsid w:val="00F33E4E"/>
    <w:rsid w:val="00F4759C"/>
    <w:rsid w:val="00F51C14"/>
    <w:rsid w:val="00F55B0D"/>
    <w:rsid w:val="00F569CE"/>
    <w:rsid w:val="00F6310C"/>
    <w:rsid w:val="00F63EF6"/>
    <w:rsid w:val="00F67C9F"/>
    <w:rsid w:val="00F72CD3"/>
    <w:rsid w:val="00F74369"/>
    <w:rsid w:val="00F81C49"/>
    <w:rsid w:val="00F8206F"/>
    <w:rsid w:val="00F85429"/>
    <w:rsid w:val="00F858A6"/>
    <w:rsid w:val="00F9238F"/>
    <w:rsid w:val="00FA6144"/>
    <w:rsid w:val="00FB530D"/>
    <w:rsid w:val="00FB6A56"/>
    <w:rsid w:val="00FB7BC5"/>
    <w:rsid w:val="00FC4A28"/>
    <w:rsid w:val="00FD3359"/>
    <w:rsid w:val="00FD3C13"/>
    <w:rsid w:val="00FE4A40"/>
    <w:rsid w:val="00FE56BB"/>
    <w:rsid w:val="00FF6D8B"/>
    <w:rsid w:val="33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8633F7"/>
  <w15:docId w15:val="{183F0B79-8993-4C3D-8985-FDFF2352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362</cp:revision>
  <cp:lastPrinted>2023-08-28T01:41:00Z</cp:lastPrinted>
  <dcterms:created xsi:type="dcterms:W3CDTF">2022-06-03T01:44:00Z</dcterms:created>
  <dcterms:modified xsi:type="dcterms:W3CDTF">2023-09-27T01:01:00Z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4376EA2D7A7943CC9E560603C5E15A69_12</vt:lpwstr>
  </property>
</Properties>
</file>