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2025年3月平远县经济运行简况</w:t>
      </w:r>
      <w:bookmarkStart w:id="0" w:name="OLE_LINK1"/>
    </w:p>
    <w:bookmarkEnd w:id="0"/>
    <w:p w14:paraId="7B1C91BD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spacing w:line="572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1-3月，平远县坚持以习近平新时代中国特色社会主义思想为指导，认真落实省委“1310”具体部署和市委、市政府工作要求，以“百千万工程”为总抓手，围绕“三个百亿”发展目标，构建“三产融合、三产齐飞”新格局，推动县域经济持续平稳增长。</w:t>
      </w:r>
    </w:p>
    <w:p w14:paraId="1B61401A">
      <w:pPr>
        <w:spacing w:line="560" w:lineRule="exact"/>
        <w:ind w:left="-160" w:right="-160"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根据梅州市地区生产总值统一核算结果，202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年一季度，平远县地区生产总值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21.98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亿元，按不变价格计算，同比增长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%。其中，第一产业增加值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2.42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亿元，同比增长7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%；第二产业增加值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5.66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亿元，同比增长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%；第三产业增加值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13.91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亿元，同比增长5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.4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 w14:paraId="2ADC186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一、农林牧渔业。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农林牧渔业产值3.17亿元，同比增长7.8%。其中农业产值1.0亿元，同比增长2.6%；林业产值0.39亿元，同比增长37.0%，拉动农林牧渔业产值增长3.84个百分点；牧业产值1.31亿元，同比增长6.1%；渔业产值0.25亿元，同比下降0.4%；辅助性活动产值0.22亿元，同比增长10.3%。</w:t>
      </w:r>
    </w:p>
    <w:p w14:paraId="19E2910A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二、规模以上工业。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全县规上工业产值14.11亿元，同比增长9.1%。规上工业增加值同比下降6.0%。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从三大门类看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，采矿业增加值下降51.7%；制造业增加值增长2.0%；电力、热力行业增加值增长8.4%。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从主要工业生产行业看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电子元件及电子专用材料制造增加值增长13.0%；非金属矿物制品业增加值下降54.0%；稀土金属冶炼增加值增长98.3%；输配电及控制设备制造增加值下降0.7%；酒、饮料和精制茶制造业增加值下降25.9%；饲料加工增加值增长54.0%；纺织业增加值增长53.6%；太阳能发电增加值增长39.6%；风力发电增加值增长13.2%；汽车零部件增加值增长11.9%。</w:t>
      </w:r>
    </w:p>
    <w:p w14:paraId="4DB8FCB1">
      <w:pPr>
        <w:autoSpaceDE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三、固定资产投资。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全县固定资产投资同比增长11.4%。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从投资产业分布看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，第一产业投资下降98.2%；第二产业投资增长32.1%；第三产业投资增长2.3%。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从投资领域看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，工业投资增长32.1%，其中技改投资增长412.6%；基础设施投资增长44.8%;房地产开发投资下降100%。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从房地产开发和销售情况看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，商品房施工面积57.69万平方米，下降9.1%；商品房销售面积1.57万平方米，下降13.8%。商品房销售额0.63亿元，下降16.5%。商品房待售面积19.79万平方米，增长47.4%。</w:t>
      </w:r>
    </w:p>
    <w:p w14:paraId="369EF35F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四、社会消费品零售总额。</w:t>
      </w:r>
      <w:r>
        <w:rPr>
          <w:rFonts w:hint="eastAsia" w:ascii="仿宋" w:hAnsi="仿宋" w:eastAsia="仿宋" w:cs="仿宋"/>
          <w:sz w:val="32"/>
          <w:szCs w:val="40"/>
          <w:lang w:bidi="ar"/>
        </w:rPr>
        <w:t>全县社会消费品零售总额8.34亿元，同比增长1.2%。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按限上限下分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，限额以上社会消费品零售总额0.88亿元，同比下降5.3%；限额以下零售额7.46亿元，增长2.1%。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按经营所在地分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，城镇消费品零售额5.72亿元，增长0.8%；乡村消费品零售额2.62亿元，增长2.2%。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按消费类型分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，商品零售7.29亿元，增长0.9%；餐饮收入1.05亿元，增长3.5%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66A390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五、一般公共预算收支。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一般公共预算收入1.58亿元，增收0.21亿元，比增15.35%。其中：税收0.91亿元，增收0.3亿元，比增49.06%；非税收入0.67亿元，减收882万元，比减11.56%，占比42.64%。一般公共预算支出10.17亿元，减支0.58亿元，比减5.36%。</w:t>
      </w:r>
    </w:p>
    <w:p w14:paraId="3F0D845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六、进出口总额。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全县进出口总额1149.06万美元，同比下降25.6%。其中：进口总额185.12万美元，同比下降77.5%；出口总额963.9万美元，同比增长33.2%。</w:t>
      </w:r>
    </w:p>
    <w:p w14:paraId="0929E3B0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00AEE4B8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02905FB5">
      <w:pPr>
        <w:spacing w:line="560" w:lineRule="exact"/>
        <w:ind w:firstLine="5120" w:firstLineChars="1600"/>
        <w:jc w:val="center"/>
        <w:textAlignment w:val="baseline"/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2025年4月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1" w:name="_GoBack"/>
      <w:bookmarkEnd w:id="1"/>
    </w:p>
    <w:p w14:paraId="1DA469D7">
      <w:pPr>
        <w:pStyle w:val="10"/>
        <w:spacing w:line="500" w:lineRule="exact"/>
        <w:ind w:left="0" w:leftChars="0" w:firstLine="0" w:firstLineChars="0"/>
        <w:rPr>
          <w:rFonts w:eastAsia="穝灿砰"/>
          <w:szCs w:val="28"/>
        </w:rPr>
      </w:pP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1C47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27BA4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A35077"/>
    <w:rsid w:val="00A45EB3"/>
    <w:rsid w:val="00A511F1"/>
    <w:rsid w:val="00A60BF8"/>
    <w:rsid w:val="00A65FA9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330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5606A2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93912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0132A3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2787</Words>
  <Characters>3662</Characters>
  <Lines>30</Lines>
  <Paragraphs>8</Paragraphs>
  <TotalTime>11</TotalTime>
  <ScaleCrop>false</ScaleCrop>
  <LinksUpToDate>false</LinksUpToDate>
  <CharactersWithSpaces>3698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2025-04-30T09:14:00Z</cp:lastPrinted>
  <dcterms:modified xsi:type="dcterms:W3CDTF">2025-05-22T07:50:45Z</dcterms:modified>
  <dc:title>平远县2016年1～12月经济运行简况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A9756770590E41A88238975FCE82B611_13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