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0" w:name="_Toc24724726"/>
      <w:r>
        <w:rPr>
          <w:rFonts w:hint="eastAsia" w:ascii="方正小标宋_GBK" w:hAnsi="方正小标宋_GBK" w:eastAsia="方正小标宋_GBK"/>
          <w:b w:val="0"/>
          <w:bCs w:val="0"/>
          <w:sz w:val="30"/>
        </w:rPr>
        <w:t>（二十三）救灾生产领域基层政务公开标准目录</w:t>
      </w:r>
      <w:bookmarkEnd w:id="0"/>
    </w:p>
    <w:tbl>
      <w:tblPr>
        <w:tblStyle w:val="13"/>
        <w:tblW w:w="15660" w:type="dxa"/>
        <w:tblInd w:w="-844" w:type="dxa"/>
        <w:tblLayout w:type="fixed"/>
        <w:tblCellMar>
          <w:top w:w="0" w:type="dxa"/>
          <w:left w:w="108" w:type="dxa"/>
          <w:bottom w:w="0" w:type="dxa"/>
          <w:right w:w="108" w:type="dxa"/>
        </w:tblCellMar>
      </w:tblPr>
      <w:tblGrid>
        <w:gridCol w:w="540"/>
        <w:gridCol w:w="900"/>
        <w:gridCol w:w="1080"/>
        <w:gridCol w:w="2700"/>
        <w:gridCol w:w="1968"/>
        <w:gridCol w:w="2160"/>
        <w:gridCol w:w="1092"/>
        <w:gridCol w:w="1496"/>
        <w:gridCol w:w="540"/>
        <w:gridCol w:w="720"/>
        <w:gridCol w:w="540"/>
        <w:gridCol w:w="720"/>
        <w:gridCol w:w="540"/>
        <w:gridCol w:w="664"/>
      </w:tblGrid>
      <w:tr>
        <w:tblPrEx>
          <w:tblLayout w:type="fixed"/>
          <w:tblCellMar>
            <w:top w:w="0" w:type="dxa"/>
            <w:left w:w="108" w:type="dxa"/>
            <w:bottom w:w="0" w:type="dxa"/>
            <w:right w:w="108" w:type="dxa"/>
          </w:tblCellMar>
        </w:tblPrEx>
        <w:trPr>
          <w:trHeight w:val="420" w:hRule="atLeast"/>
        </w:trPr>
        <w:tc>
          <w:tcPr>
            <w:tcW w:w="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Layout w:type="fixed"/>
          <w:tblCellMar>
            <w:top w:w="0" w:type="dxa"/>
            <w:left w:w="108" w:type="dxa"/>
            <w:bottom w:w="0" w:type="dxa"/>
            <w:right w:w="108" w:type="dxa"/>
          </w:tblCellMar>
        </w:tblPrEx>
        <w:trPr>
          <w:trHeight w:val="1123" w:hRule="atLeast"/>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Times New Roman" w:eastAsia="仿宋_GB2312"/>
                <w:color w:val="000000"/>
                <w:kern w:val="0"/>
                <w:sz w:val="18"/>
                <w:szCs w:val="18"/>
              </w:rPr>
            </w:pP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19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2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kern w:val="0"/>
                <w:sz w:val="22"/>
              </w:rPr>
            </w:pP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64"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Layout w:type="fixed"/>
          <w:tblCellMar>
            <w:top w:w="0" w:type="dxa"/>
            <w:left w:w="108" w:type="dxa"/>
            <w:bottom w:w="0" w:type="dxa"/>
            <w:right w:w="108" w:type="dxa"/>
          </w:tblCellMar>
        </w:tblPrEx>
        <w:trPr>
          <w:trHeight w:val="908"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tcBorders>
              <w:left w:val="nil"/>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法律法规</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bCs/>
                <w:sz w:val="18"/>
                <w:szCs w:val="18"/>
              </w:rPr>
              <w:t>平远县应急管理局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952"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900" w:type="dxa"/>
            <w:vMerge w:val="continue"/>
            <w:tcBorders>
              <w:left w:val="nil"/>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部门和地方规章</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与救灾有关的部门和地方规章、规范性文件</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bCs/>
                <w:sz w:val="18"/>
                <w:szCs w:val="18"/>
              </w:rPr>
              <w:t>平远县应急管理局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82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vMerge w:val="continue"/>
            <w:tcBorders>
              <w:left w:val="nil"/>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bCs/>
                <w:sz w:val="18"/>
                <w:szCs w:val="18"/>
              </w:rPr>
              <w:t>平远县应急管理局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仿宋_GB2312" w:eastAsia="仿宋_GB2312"/>
                <w:sz w:val="18"/>
                <w:szCs w:val="18"/>
              </w:rPr>
            </w:pPr>
            <w:r>
              <w:rPr>
                <w:rFonts w:hint="eastAsia" w:ascii="仿宋_GB2312" w:eastAsia="仿宋_GB2312"/>
                <w:sz w:val="18"/>
                <w:szCs w:val="18"/>
              </w:rPr>
              <w:t>■政府网站</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970"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4</w:t>
            </w:r>
          </w:p>
        </w:tc>
        <w:tc>
          <w:tcPr>
            <w:tcW w:w="900" w:type="dxa"/>
            <w:vMerge w:val="continue"/>
            <w:tcBorders>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标准</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救灾领域有关的国家标准、行业标准、地方标准等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bCs/>
                <w:sz w:val="18"/>
                <w:szCs w:val="18"/>
              </w:rPr>
              <w:t>平远县应急管理局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仿宋_GB2312" w:eastAsia="仿宋_GB2312"/>
                <w:sz w:val="18"/>
                <w:szCs w:val="18"/>
              </w:rPr>
            </w:pPr>
            <w:r>
              <w:rPr>
                <w:rFonts w:hint="eastAsia" w:ascii="仿宋_GB2312" w:eastAsia="仿宋_GB2312"/>
                <w:sz w:val="18"/>
                <w:szCs w:val="18"/>
              </w:rPr>
              <w:t>■政府网站</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Layout w:type="fixed"/>
          <w:tblCellMar>
            <w:top w:w="0" w:type="dxa"/>
            <w:left w:w="108" w:type="dxa"/>
            <w:bottom w:w="0" w:type="dxa"/>
            <w:right w:w="108" w:type="dxa"/>
          </w:tblCellMar>
        </w:tblPrEx>
        <w:trPr>
          <w:trHeight w:val="1237"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5</w:t>
            </w:r>
          </w:p>
        </w:tc>
        <w:tc>
          <w:tcPr>
            <w:tcW w:w="900" w:type="dxa"/>
            <w:vMerge w:val="restart"/>
            <w:tcBorders>
              <w:left w:val="nil"/>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bCs/>
                <w:sz w:val="18"/>
                <w:szCs w:val="18"/>
              </w:rPr>
              <w:t>平远县应急管理局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6</w:t>
            </w:r>
          </w:p>
        </w:tc>
        <w:tc>
          <w:tcPr>
            <w:tcW w:w="900" w:type="dxa"/>
            <w:vMerge w:val="continue"/>
            <w:tcBorders>
              <w:left w:val="nil"/>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《政府信息公开条例》、《国务院办公厅关于在政务公开工作中进一步做好政务舆情回应的通知》</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bCs/>
                <w:sz w:val="18"/>
                <w:szCs w:val="18"/>
              </w:rPr>
              <w:t>平远县应急管理局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7</w:t>
            </w:r>
          </w:p>
        </w:tc>
        <w:tc>
          <w:tcPr>
            <w:tcW w:w="900" w:type="dxa"/>
            <w:vMerge w:val="continue"/>
            <w:tcBorders>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重要会议</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bCs/>
                <w:sz w:val="18"/>
                <w:szCs w:val="18"/>
              </w:rPr>
              <w:t>平远县应急管理局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8</w:t>
            </w:r>
          </w:p>
        </w:tc>
        <w:tc>
          <w:tcPr>
            <w:tcW w:w="900" w:type="dxa"/>
            <w:tcBorders>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征集采纳社会公众意见情况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重大决策草案公布后征集到的社会公众意见情况、采纳与否情况及理由等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征求意见时对外公布的时限内公开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bCs/>
                <w:sz w:val="18"/>
                <w:szCs w:val="18"/>
              </w:rPr>
              <w:t>平远县应急管理局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p>
            <w:pPr>
              <w:spacing w:line="240" w:lineRule="exact"/>
              <w:jc w:val="left"/>
              <w:rPr>
                <w:rFonts w:ascii="仿宋_GB2312" w:eastAsia="仿宋_GB2312"/>
                <w:sz w:val="18"/>
                <w:szCs w:val="18"/>
              </w:rPr>
            </w:pPr>
            <w:r>
              <w:rPr>
                <w:rFonts w:hint="eastAsia" w:ascii="仿宋_GB2312" w:eastAsia="仿宋_GB2312"/>
                <w:sz w:val="18"/>
                <w:szCs w:val="18"/>
              </w:rPr>
              <w:t xml:space="preserve">■两微一端   </w:t>
            </w:r>
          </w:p>
          <w:p>
            <w:pPr>
              <w:spacing w:line="240" w:lineRule="exact"/>
              <w:jc w:val="left"/>
              <w:rPr>
                <w:rFonts w:ascii="仿宋_GB2312" w:hAnsi="宋体" w:eastAsia="仿宋_GB2312" w:cs="宋体"/>
                <w:sz w:val="18"/>
                <w:szCs w:val="18"/>
              </w:rPr>
            </w:pPr>
            <w:r>
              <w:rPr>
                <w:rFonts w:hint="eastAsia" w:ascii="仿宋_GB2312" w:eastAsia="仿宋_GB2312"/>
                <w:sz w:val="18"/>
                <w:szCs w:val="18"/>
              </w:rPr>
              <w:t xml:space="preserve">■公开查阅点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vMerge w:val="restart"/>
            <w:tcBorders>
              <w:left w:val="nil"/>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备灾</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综合减灾示范社区</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综合减灾示范社区分布情况（其具体位置、创建时间、创建级别等）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《政府信息公开条例》、《社会救助暂行办法》、《国家综合防灾减灾规划（2016-2020年）》</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bCs/>
                <w:sz w:val="18"/>
                <w:szCs w:val="18"/>
              </w:rPr>
              <w:t>平远县应急管理局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900" w:type="dxa"/>
            <w:vMerge w:val="continue"/>
            <w:tcBorders>
              <w:left w:val="nil"/>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灾害信息员队伍</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18"/>
                <w:szCs w:val="18"/>
              </w:rPr>
            </w:pPr>
            <w:r>
              <w:rPr>
                <w:rFonts w:hint="eastAsia" w:ascii="仿宋_GB2312" w:eastAsia="仿宋_GB2312"/>
                <w:sz w:val="18"/>
                <w:szCs w:val="18"/>
              </w:rPr>
              <w:t>县、镇两级灾害信息员工作职责：灾害预警发布、灾情报送、灾害评估、灾害救助、防灾减灾知识宣传。</w:t>
            </w:r>
          </w:p>
          <w:p>
            <w:pPr>
              <w:rPr>
                <w:rFonts w:ascii="仿宋_GB2312" w:hAnsi="宋体" w:eastAsia="仿宋_GB2312" w:cs="宋体"/>
                <w:sz w:val="18"/>
                <w:szCs w:val="18"/>
              </w:rPr>
            </w:pPr>
            <w:r>
              <w:rPr>
                <w:rFonts w:hint="eastAsia" w:ascii="仿宋_GB2312" w:eastAsia="仿宋_GB2312"/>
                <w:sz w:val="18"/>
                <w:szCs w:val="18"/>
              </w:rPr>
              <w:t>县级办公电话：8899802。</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同上</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bCs/>
                <w:sz w:val="18"/>
                <w:szCs w:val="18"/>
              </w:rPr>
              <w:t>平远县应急管理局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sz w:val="18"/>
                <w:szCs w:val="18"/>
              </w:rPr>
              <w:t xml:space="preserve">■政府网站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Layout w:type="fixed"/>
          <w:tblCellMar>
            <w:top w:w="0" w:type="dxa"/>
            <w:left w:w="108" w:type="dxa"/>
            <w:bottom w:w="0" w:type="dxa"/>
            <w:right w:w="108" w:type="dxa"/>
          </w:tblCellMar>
        </w:tblPrEx>
        <w:trPr>
          <w:trHeight w:val="1030"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900" w:type="dxa"/>
            <w:vMerge w:val="continue"/>
            <w:tcBorders>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预警信息</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气象、地震等单位发布的预警信息</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bCs/>
                <w:sz w:val="18"/>
                <w:szCs w:val="18"/>
              </w:rPr>
              <w:t>平远县应急管理局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ascii="仿宋_GB2312" w:eastAsia="仿宋_GB2312"/>
                <w:sz w:val="18"/>
                <w:szCs w:val="18"/>
              </w:rPr>
            </w:pPr>
            <w:r>
              <w:rPr>
                <w:rFonts w:hint="eastAsia" w:ascii="仿宋_GB2312" w:eastAsia="仿宋_GB2312"/>
                <w:sz w:val="18"/>
                <w:szCs w:val="18"/>
              </w:rPr>
              <w:t>■政府网站</w:t>
            </w:r>
            <w:r>
              <w:rPr>
                <w:rFonts w:hint="eastAsia" w:ascii="仿宋_GB2312" w:eastAsia="仿宋_GB2312"/>
                <w:sz w:val="18"/>
                <w:szCs w:val="18"/>
              </w:rPr>
              <w:br w:type="textWrapping"/>
            </w:r>
            <w:r>
              <w:rPr>
                <w:rFonts w:hint="eastAsia" w:ascii="仿宋_GB2312" w:eastAsia="仿宋_GB2312"/>
                <w:sz w:val="18"/>
                <w:szCs w:val="18"/>
              </w:rPr>
              <w:t xml:space="preserve">■广播电视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Layout w:type="fixed"/>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tcBorders>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灾情核定信息</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本行政区域内因自然灾害造成的损失情况（受灾时间、灾害种类、受灾范围、灾害造成的损失等）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bCs/>
                <w:sz w:val="18"/>
                <w:szCs w:val="18"/>
              </w:rPr>
              <w:t>平远县应急管理局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■广播电视</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Layout w:type="fixed"/>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tcBorders>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bCs/>
                <w:sz w:val="18"/>
                <w:szCs w:val="18"/>
              </w:rPr>
              <w:t>平远县应急管理局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仿宋_GB2312" w:eastAsia="仿宋_GB2312"/>
                <w:sz w:val="18"/>
                <w:szCs w:val="18"/>
              </w:rPr>
            </w:pPr>
            <w:r>
              <w:rPr>
                <w:rFonts w:hint="eastAsia" w:ascii="仿宋_GB2312" w:eastAsia="仿宋_GB2312"/>
                <w:sz w:val="18"/>
                <w:szCs w:val="18"/>
              </w:rPr>
              <w:t xml:space="preserve">■政府网站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113"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vMerge w:val="restart"/>
            <w:tcBorders>
              <w:left w:val="nil"/>
              <w:right w:val="single" w:color="auto" w:sz="4" w:space="0"/>
            </w:tcBorders>
            <w:shd w:val="clear" w:color="auto" w:fill="auto"/>
            <w:vAlign w:val="center"/>
          </w:tcPr>
          <w:p>
            <w:pPr>
              <w:jc w:val="center"/>
              <w:rPr>
                <w:rFonts w:ascii="仿宋_GB2312" w:eastAsia="仿宋_GB2312"/>
                <w:sz w:val="18"/>
                <w:szCs w:val="18"/>
              </w:rPr>
            </w:pPr>
            <w:r>
              <w:rPr>
                <w:rFonts w:hint="eastAsia" w:ascii="仿宋_GB2312" w:eastAsia="仿宋_GB2312"/>
                <w:sz w:val="18"/>
                <w:szCs w:val="18"/>
              </w:rPr>
              <w:t>灾害</w:t>
            </w:r>
          </w:p>
          <w:p>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应急管理</w:t>
            </w:r>
            <w:bookmarkStart w:id="1" w:name="_GoBack"/>
            <w:bookmarkEnd w:id="1"/>
            <w:r>
              <w:rPr>
                <w:rFonts w:hint="eastAsia" w:ascii="仿宋_GB2312" w:eastAsia="仿宋_GB2312"/>
                <w:sz w:val="18"/>
                <w:szCs w:val="18"/>
              </w:rPr>
              <w:t>部门审批</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bCs/>
                <w:sz w:val="18"/>
                <w:szCs w:val="18"/>
              </w:rPr>
              <w:t>平远县应急管理局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仿宋_GB2312" w:eastAsia="仿宋_GB2312"/>
                <w:sz w:val="18"/>
                <w:szCs w:val="18"/>
              </w:rPr>
            </w:pPr>
            <w:r>
              <w:rPr>
                <w:rFonts w:hint="eastAsia" w:ascii="仿宋_GB2312" w:eastAsia="仿宋_GB2312"/>
                <w:sz w:val="18"/>
                <w:szCs w:val="18"/>
              </w:rPr>
              <w:t xml:space="preserve">■政府网站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2403"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900" w:type="dxa"/>
            <w:vMerge w:val="continue"/>
            <w:tcBorders>
              <w:left w:val="nil"/>
              <w:bottom w:val="single" w:color="auto" w:sz="4" w:space="0"/>
              <w:right w:val="single" w:color="auto" w:sz="4" w:space="0"/>
            </w:tcBorders>
            <w:shd w:val="clear" w:color="auto" w:fill="auto"/>
            <w:vAlign w:val="center"/>
          </w:tcPr>
          <w:p>
            <w:pPr>
              <w:jc w:val="center"/>
              <w:rPr>
                <w:rFonts w:ascii="仿宋_GB2312" w:hAnsi="宋体" w:eastAsia="仿宋_GB2312" w:cs="宋体"/>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w:t>
            </w:r>
            <w:r>
              <w:rPr>
                <w:rFonts w:hint="eastAsia" w:ascii="仿宋_GB2312" w:eastAsia="仿宋_GB2312"/>
                <w:sz w:val="18"/>
                <w:szCs w:val="18"/>
                <w:lang w:eastAsia="zh-CN"/>
              </w:rPr>
              <w:t>受灾群众</w:t>
            </w:r>
            <w:r>
              <w:rPr>
                <w:rFonts w:hint="eastAsia" w:ascii="仿宋_GB2312" w:eastAsia="仿宋_GB2312"/>
                <w:sz w:val="18"/>
                <w:szCs w:val="18"/>
              </w:rPr>
              <w:t>姓名、受灾情况、拟救助金额、监督举报电话）                                         过渡期生活救助对象确定（</w:t>
            </w:r>
            <w:r>
              <w:rPr>
                <w:rFonts w:hint="eastAsia" w:ascii="仿宋_GB2312" w:eastAsia="仿宋_GB2312"/>
                <w:sz w:val="18"/>
                <w:szCs w:val="18"/>
                <w:lang w:eastAsia="zh-CN"/>
              </w:rPr>
              <w:t>受灾群众</w:t>
            </w:r>
            <w:r>
              <w:rPr>
                <w:rFonts w:hint="eastAsia" w:ascii="仿宋_GB2312" w:eastAsia="仿宋_GB2312"/>
                <w:sz w:val="18"/>
                <w:szCs w:val="18"/>
              </w:rPr>
              <w:t>姓名、受灾情况、救助金额、监督举报电话)</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bCs/>
                <w:sz w:val="18"/>
                <w:szCs w:val="18"/>
              </w:rPr>
            </w:pPr>
            <w:r>
              <w:rPr>
                <w:rFonts w:hint="eastAsia" w:ascii="仿宋_GB2312" w:eastAsia="仿宋_GB2312"/>
                <w:bCs/>
                <w:sz w:val="18"/>
                <w:szCs w:val="18"/>
              </w:rPr>
              <w:t>平远县应急管理局</w:t>
            </w:r>
          </w:p>
          <w:p>
            <w:pPr>
              <w:rPr>
                <w:rFonts w:ascii="仿宋_GB2312" w:hAnsi="宋体" w:eastAsia="仿宋_GB2312" w:cs="宋体"/>
                <w:sz w:val="18"/>
                <w:szCs w:val="18"/>
              </w:rPr>
            </w:pPr>
            <w:r>
              <w:rPr>
                <w:rFonts w:hint="eastAsia" w:ascii="仿宋_GB2312" w:eastAsia="仿宋_GB2312"/>
                <w:bCs/>
                <w:sz w:val="18"/>
                <w:szCs w:val="18"/>
              </w:rPr>
              <w:t>乡镇、村委</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仿宋_GB2312" w:eastAsia="仿宋_GB2312"/>
                <w:sz w:val="18"/>
                <w:szCs w:val="18"/>
              </w:rPr>
            </w:pPr>
            <w:r>
              <w:rPr>
                <w:rFonts w:hint="eastAsia" w:ascii="仿宋_GB2312" w:eastAsia="仿宋_GB2312"/>
                <w:sz w:val="18"/>
                <w:szCs w:val="18"/>
              </w:rPr>
              <w:t>■政府网站   ■社区/企事业单位、村公示栏（电子屏）</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tcBorders>
              <w:left w:val="nil"/>
              <w:bottom w:val="single" w:color="auto" w:sz="4" w:space="0"/>
              <w:right w:val="single" w:color="auto" w:sz="4" w:space="0"/>
            </w:tcBorders>
            <w:shd w:val="clear" w:color="auto" w:fill="auto"/>
            <w:vAlign w:val="center"/>
          </w:tcPr>
          <w:p>
            <w:pPr>
              <w:jc w:val="center"/>
              <w:rPr>
                <w:rFonts w:ascii="仿宋_GB2312" w:eastAsia="仿宋_GB2312"/>
                <w:sz w:val="18"/>
                <w:szCs w:val="18"/>
              </w:rPr>
            </w:pPr>
            <w:r>
              <w:rPr>
                <w:rFonts w:hint="eastAsia" w:ascii="仿宋_GB2312" w:eastAsia="仿宋_GB2312"/>
                <w:sz w:val="18"/>
                <w:szCs w:val="18"/>
              </w:rPr>
              <w:t>灾后</w:t>
            </w:r>
          </w:p>
          <w:p>
            <w:pPr>
              <w:jc w:val="center"/>
              <w:rPr>
                <w:rFonts w:ascii="仿宋_GB2312" w:hAnsi="宋体" w:eastAsia="仿宋_GB2312" w:cs="宋体"/>
                <w:color w:val="000000"/>
                <w:sz w:val="18"/>
                <w:szCs w:val="18"/>
              </w:rPr>
            </w:pPr>
            <w:r>
              <w:rPr>
                <w:rFonts w:hint="eastAsia" w:ascii="仿宋_GB2312" w:eastAsia="仿宋_GB2312"/>
                <w:sz w:val="18"/>
                <w:szCs w:val="18"/>
              </w:rPr>
              <w:t>救助</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居民住房恢复重建救助</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18"/>
                <w:szCs w:val="18"/>
              </w:rPr>
            </w:pPr>
            <w:r>
              <w:rPr>
                <w:rFonts w:hint="eastAsia" w:ascii="仿宋_GB2312" w:eastAsia="仿宋_GB2312"/>
                <w:sz w:val="18"/>
                <w:szCs w:val="18"/>
              </w:rPr>
              <w:t xml:space="preserve">居民住房恢复重建救助标准（居民因灾倒房、损房恢复重建具体救助标准）                            </w:t>
            </w:r>
          </w:p>
          <w:p>
            <w:pPr>
              <w:rPr>
                <w:rFonts w:ascii="仿宋_GB2312" w:hAnsi="宋体" w:eastAsia="仿宋_GB2312" w:cs="宋体"/>
                <w:sz w:val="18"/>
                <w:szCs w:val="18"/>
              </w:rPr>
            </w:pPr>
            <w:r>
              <w:rPr>
                <w:rFonts w:hint="eastAsia" w:ascii="仿宋_GB2312" w:eastAsia="仿宋_GB2312"/>
                <w:sz w:val="18"/>
                <w:szCs w:val="18"/>
              </w:rPr>
              <w:t>居民住房恢复重建救助对象评议结果公示（公开</w:t>
            </w:r>
            <w:r>
              <w:rPr>
                <w:rFonts w:hint="eastAsia" w:ascii="仿宋_GB2312" w:eastAsia="仿宋_GB2312"/>
                <w:sz w:val="18"/>
                <w:szCs w:val="18"/>
                <w:lang w:eastAsia="zh-CN"/>
              </w:rPr>
              <w:t>受灾群众</w:t>
            </w:r>
            <w:r>
              <w:rPr>
                <w:rFonts w:hint="eastAsia" w:ascii="仿宋_GB2312" w:eastAsia="仿宋_GB2312"/>
                <w:sz w:val="18"/>
                <w:szCs w:val="18"/>
              </w:rPr>
              <w:t>姓名、受灾情况、拟救助标准、监督举报电话）</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bCs/>
                <w:sz w:val="18"/>
                <w:szCs w:val="18"/>
              </w:rPr>
            </w:pPr>
            <w:r>
              <w:rPr>
                <w:rFonts w:hint="eastAsia" w:ascii="仿宋_GB2312" w:eastAsia="仿宋_GB2312"/>
                <w:bCs/>
                <w:sz w:val="18"/>
                <w:szCs w:val="18"/>
              </w:rPr>
              <w:t>平远县应急管理局</w:t>
            </w:r>
          </w:p>
          <w:p>
            <w:pPr>
              <w:rPr>
                <w:rFonts w:ascii="仿宋_GB2312" w:hAnsi="宋体" w:eastAsia="仿宋_GB2312" w:cs="宋体"/>
                <w:sz w:val="18"/>
                <w:szCs w:val="18"/>
              </w:rPr>
            </w:pPr>
            <w:r>
              <w:rPr>
                <w:rFonts w:hint="eastAsia" w:ascii="仿宋_GB2312" w:eastAsia="仿宋_GB2312"/>
                <w:bCs/>
                <w:sz w:val="18"/>
                <w:szCs w:val="18"/>
              </w:rPr>
              <w:t>乡镇、村委</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仿宋_GB2312" w:eastAsia="仿宋_GB2312"/>
                <w:sz w:val="18"/>
                <w:szCs w:val="18"/>
              </w:rPr>
            </w:pPr>
            <w:r>
              <w:rPr>
                <w:rFonts w:hint="eastAsia" w:ascii="仿宋_GB2312" w:eastAsia="仿宋_GB2312"/>
                <w:sz w:val="18"/>
                <w:szCs w:val="18"/>
              </w:rPr>
              <w:t xml:space="preserve">■政府网站   </w:t>
            </w:r>
          </w:p>
          <w:p>
            <w:pPr>
              <w:spacing w:line="240" w:lineRule="exact"/>
              <w:rPr>
                <w:rFonts w:ascii="仿宋_GB2312" w:eastAsia="仿宋_GB2312"/>
                <w:sz w:val="18"/>
                <w:szCs w:val="18"/>
              </w:rPr>
            </w:pPr>
            <w:r>
              <w:rPr>
                <w:rFonts w:hint="eastAsia" w:ascii="仿宋_GB2312" w:eastAsia="仿宋_GB2312"/>
                <w:sz w:val="18"/>
                <w:szCs w:val="18"/>
              </w:rPr>
              <w:t>■社区/企事业单位、村公示栏（电子屏）</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17</w:t>
            </w:r>
          </w:p>
        </w:tc>
        <w:tc>
          <w:tcPr>
            <w:tcW w:w="900" w:type="dxa"/>
            <w:vMerge w:val="restart"/>
            <w:tcBorders>
              <w:left w:val="nil"/>
              <w:right w:val="single" w:color="auto" w:sz="4" w:space="0"/>
            </w:tcBorders>
            <w:shd w:val="clear" w:color="auto" w:fill="auto"/>
            <w:vAlign w:val="center"/>
          </w:tcPr>
          <w:p>
            <w:pPr>
              <w:jc w:val="center"/>
              <w:rPr>
                <w:rFonts w:ascii="仿宋_GB2312" w:eastAsia="仿宋_GB2312"/>
                <w:sz w:val="18"/>
                <w:szCs w:val="18"/>
              </w:rPr>
            </w:pPr>
            <w:r>
              <w:rPr>
                <w:rFonts w:hint="eastAsia" w:ascii="仿宋_GB2312" w:eastAsia="仿宋_GB2312"/>
                <w:sz w:val="18"/>
                <w:szCs w:val="18"/>
              </w:rPr>
              <w:t>款物</w:t>
            </w:r>
          </w:p>
          <w:p>
            <w:pPr>
              <w:jc w:val="center"/>
              <w:rPr>
                <w:rFonts w:ascii="仿宋_GB2312" w:hAnsi="宋体" w:eastAsia="仿宋_GB2312" w:cs="宋体"/>
                <w:sz w:val="18"/>
                <w:szCs w:val="18"/>
              </w:rPr>
            </w:pPr>
            <w:r>
              <w:rPr>
                <w:rFonts w:hint="eastAsia" w:ascii="仿宋_GB2312" w:eastAsia="仿宋_GB2312"/>
                <w:sz w:val="18"/>
                <w:szCs w:val="18"/>
              </w:rPr>
              <w:t>管理</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bCs/>
                <w:sz w:val="18"/>
                <w:szCs w:val="18"/>
              </w:rPr>
              <w:t>平远县应急管理局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仿宋_GB2312" w:eastAsia="仿宋_GB2312"/>
                <w:sz w:val="18"/>
                <w:szCs w:val="18"/>
              </w:rPr>
            </w:pPr>
            <w:r>
              <w:rPr>
                <w:rFonts w:hint="eastAsia" w:ascii="仿宋_GB2312" w:eastAsia="仿宋_GB2312"/>
                <w:sz w:val="18"/>
                <w:szCs w:val="18"/>
              </w:rPr>
              <w:t xml:space="preserve">■政府网站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18</w:t>
            </w:r>
          </w:p>
        </w:tc>
        <w:tc>
          <w:tcPr>
            <w:tcW w:w="900" w:type="dxa"/>
            <w:vMerge w:val="continue"/>
            <w:tcBorders>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bCs/>
                <w:sz w:val="18"/>
                <w:szCs w:val="18"/>
              </w:rPr>
              <w:t>平远县应急管理局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仿宋_GB2312" w:eastAsia="仿宋_GB2312"/>
                <w:sz w:val="18"/>
                <w:szCs w:val="18"/>
              </w:rPr>
            </w:pPr>
            <w:r>
              <w:rPr>
                <w:rFonts w:hint="eastAsia" w:ascii="仿宋_GB2312" w:eastAsia="仿宋_GB2312"/>
                <w:sz w:val="18"/>
                <w:szCs w:val="18"/>
              </w:rPr>
              <w:t xml:space="preserve">■政府网站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Layout w:type="fixed"/>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19</w:t>
            </w:r>
          </w:p>
        </w:tc>
        <w:tc>
          <w:tcPr>
            <w:tcW w:w="900" w:type="dxa"/>
            <w:tcBorders>
              <w:left w:val="nil"/>
              <w:bottom w:val="single" w:color="auto" w:sz="4" w:space="0"/>
              <w:right w:val="single" w:color="auto" w:sz="4" w:space="0"/>
            </w:tcBorders>
            <w:shd w:val="clear" w:color="auto" w:fill="auto"/>
            <w:vAlign w:val="center"/>
          </w:tcPr>
          <w:p>
            <w:pPr>
              <w:jc w:val="center"/>
              <w:rPr>
                <w:rFonts w:ascii="仿宋_GB2312" w:eastAsia="仿宋_GB2312"/>
                <w:color w:val="000000"/>
                <w:sz w:val="18"/>
                <w:szCs w:val="18"/>
              </w:rPr>
            </w:pPr>
            <w:r>
              <w:rPr>
                <w:rFonts w:hint="eastAsia" w:ascii="仿宋_GB2312" w:eastAsia="仿宋_GB2312"/>
                <w:color w:val="000000"/>
                <w:sz w:val="18"/>
                <w:szCs w:val="18"/>
              </w:rPr>
              <w:t>工作</w:t>
            </w:r>
          </w:p>
          <w:p>
            <w:pPr>
              <w:jc w:val="center"/>
              <w:rPr>
                <w:rFonts w:ascii="仿宋_GB2312" w:hAnsi="宋体" w:eastAsia="仿宋_GB2312" w:cs="宋体"/>
                <w:color w:val="000000"/>
                <w:sz w:val="18"/>
                <w:szCs w:val="18"/>
              </w:rPr>
            </w:pPr>
            <w:r>
              <w:rPr>
                <w:rFonts w:hint="eastAsia" w:ascii="仿宋_GB2312" w:eastAsia="仿宋_GB2312"/>
                <w:color w:val="000000"/>
                <w:sz w:val="18"/>
                <w:szCs w:val="18"/>
              </w:rPr>
              <w:t>动态</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bCs/>
                <w:sz w:val="18"/>
                <w:szCs w:val="18"/>
              </w:rPr>
              <w:t>平远县应急管理局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ascii="仿宋_GB2312" w:eastAsia="仿宋_GB2312"/>
                <w:sz w:val="18"/>
                <w:szCs w:val="18"/>
              </w:rPr>
            </w:pPr>
            <w:r>
              <w:rPr>
                <w:rFonts w:hint="eastAsia" w:ascii="仿宋_GB2312" w:eastAsia="仿宋_GB2312"/>
                <w:sz w:val="18"/>
                <w:szCs w:val="18"/>
              </w:rPr>
              <w:t xml:space="preserve">■政府网站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bl>
    <w:p>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10" w:usb3="00000000" w:csb0="00040000" w:csb1="00000000"/>
  </w:font>
  <w:font w:name="黑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微软雅黑">
    <w:panose1 w:val="020B0503020204020204"/>
    <w:charset w:val="86"/>
    <w:family w:val="script"/>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A3925"/>
    <w:rsid w:val="003750D1"/>
    <w:rsid w:val="00403428"/>
    <w:rsid w:val="00535F8C"/>
    <w:rsid w:val="00725AA2"/>
    <w:rsid w:val="00870F58"/>
    <w:rsid w:val="008B16A6"/>
    <w:rsid w:val="0094645E"/>
    <w:rsid w:val="009A3925"/>
    <w:rsid w:val="00A84D83"/>
    <w:rsid w:val="00BB63F7"/>
    <w:rsid w:val="00FC3796"/>
    <w:rsid w:val="40A32B28"/>
    <w:rsid w:val="71C871B3"/>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9">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18"/>
    <w:semiHidden/>
    <w:qFormat/>
    <w:uiPriority w:val="0"/>
    <w:rPr>
      <w:b/>
      <w:bCs/>
    </w:rPr>
  </w:style>
  <w:style w:type="paragraph" w:styleId="4">
    <w:name w:val="annotation text"/>
    <w:basedOn w:val="1"/>
    <w:link w:val="17"/>
    <w:semiHidden/>
    <w:qFormat/>
    <w:uiPriority w:val="0"/>
    <w:pPr>
      <w:jc w:val="left"/>
    </w:pPr>
  </w:style>
  <w:style w:type="paragraph" w:styleId="5">
    <w:name w:val="Balloon Text"/>
    <w:basedOn w:val="1"/>
    <w:link w:val="19"/>
    <w:semiHidden/>
    <w:qFormat/>
    <w:uiPriority w:val="0"/>
    <w:rPr>
      <w:sz w:val="18"/>
      <w:szCs w:val="18"/>
    </w:rPr>
  </w:style>
  <w:style w:type="paragraph" w:styleId="6">
    <w:name w:val="footer"/>
    <w:basedOn w:val="1"/>
    <w:link w:val="22"/>
    <w:qFormat/>
    <w:uiPriority w:val="0"/>
    <w:pPr>
      <w:tabs>
        <w:tab w:val="center" w:pos="4153"/>
        <w:tab w:val="right" w:pos="8306"/>
      </w:tabs>
      <w:snapToGrid w:val="0"/>
      <w:jc w:val="left"/>
    </w:pPr>
    <w:rPr>
      <w:sz w:val="18"/>
      <w:szCs w:val="18"/>
    </w:rPr>
  </w:style>
  <w:style w:type="paragraph" w:styleId="7">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qFormat/>
    <w:uiPriority w:val="0"/>
    <w:pPr>
      <w:tabs>
        <w:tab w:val="right" w:leader="dot" w:pos="14760"/>
      </w:tabs>
      <w:spacing w:line="700" w:lineRule="exact"/>
      <w:ind w:left="359" w:leftChars="171" w:right="332" w:rightChars="158"/>
    </w:pPr>
  </w:style>
  <w:style w:type="character" w:styleId="10">
    <w:name w:val="page number"/>
    <w:basedOn w:val="9"/>
    <w:qFormat/>
    <w:uiPriority w:val="0"/>
  </w:style>
  <w:style w:type="character" w:styleId="11">
    <w:name w:val="Hyperlink"/>
    <w:basedOn w:val="9"/>
    <w:qFormat/>
    <w:uiPriority w:val="0"/>
    <w:rPr>
      <w:color w:val="0000FF"/>
      <w:u w:val="single"/>
    </w:rPr>
  </w:style>
  <w:style w:type="character" w:styleId="12">
    <w:name w:val="annotation reference"/>
    <w:basedOn w:val="9"/>
    <w:semiHidden/>
    <w:qFormat/>
    <w:uiPriority w:val="0"/>
    <w:rPr>
      <w:sz w:val="21"/>
      <w:szCs w:val="21"/>
    </w:rPr>
  </w:style>
  <w:style w:type="table" w:styleId="14">
    <w:name w:val="Table Grid"/>
    <w:basedOn w:val="13"/>
    <w:qFormat/>
    <w:uiPriority w:val="0"/>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5">
    <w:name w:val="标题 1 Char"/>
    <w:basedOn w:val="9"/>
    <w:link w:val="2"/>
    <w:qFormat/>
    <w:uiPriority w:val="0"/>
    <w:rPr>
      <w:rFonts w:ascii="Calibri" w:hAnsi="Calibri" w:eastAsia="宋体" w:cs="Times New Roman"/>
      <w:b/>
      <w:bCs/>
      <w:kern w:val="44"/>
      <w:sz w:val="44"/>
      <w:szCs w:val="44"/>
    </w:rPr>
  </w:style>
  <w:style w:type="paragraph" w:customStyle="1" w:styleId="16">
    <w:name w:val="List Paragraph"/>
    <w:basedOn w:val="1"/>
    <w:qFormat/>
    <w:uiPriority w:val="0"/>
    <w:pPr>
      <w:ind w:firstLine="420" w:firstLineChars="200"/>
    </w:pPr>
    <w:rPr>
      <w:rFonts w:ascii="等线" w:hAnsi="等线" w:eastAsia="等线"/>
    </w:rPr>
  </w:style>
  <w:style w:type="character" w:customStyle="1" w:styleId="17">
    <w:name w:val="批注文字 Char"/>
    <w:basedOn w:val="9"/>
    <w:link w:val="4"/>
    <w:semiHidden/>
    <w:qFormat/>
    <w:uiPriority w:val="0"/>
    <w:rPr>
      <w:rFonts w:ascii="Calibri" w:hAnsi="Calibri" w:eastAsia="宋体" w:cs="Times New Roman"/>
    </w:rPr>
  </w:style>
  <w:style w:type="character" w:customStyle="1" w:styleId="18">
    <w:name w:val="批注主题 Char"/>
    <w:basedOn w:val="17"/>
    <w:link w:val="3"/>
    <w:semiHidden/>
    <w:qFormat/>
    <w:uiPriority w:val="0"/>
    <w:rPr>
      <w:b/>
      <w:bCs/>
    </w:rPr>
  </w:style>
  <w:style w:type="character" w:customStyle="1" w:styleId="19">
    <w:name w:val="批注框文本 Char"/>
    <w:basedOn w:val="9"/>
    <w:link w:val="5"/>
    <w:semiHidden/>
    <w:qFormat/>
    <w:uiPriority w:val="0"/>
    <w:rPr>
      <w:rFonts w:ascii="Calibri" w:hAnsi="Calibri" w:eastAsia="宋体" w:cs="Times New Roman"/>
      <w:sz w:val="18"/>
      <w:szCs w:val="18"/>
    </w:rPr>
  </w:style>
  <w:style w:type="paragraph" w:customStyle="1" w:styleId="20">
    <w:name w:val="列出段落1"/>
    <w:basedOn w:val="1"/>
    <w:qFormat/>
    <w:uiPriority w:val="0"/>
    <w:pPr>
      <w:ind w:firstLine="420" w:firstLineChars="200"/>
    </w:pPr>
  </w:style>
  <w:style w:type="character" w:customStyle="1" w:styleId="21">
    <w:name w:val="页眉 Char"/>
    <w:basedOn w:val="9"/>
    <w:link w:val="7"/>
    <w:qFormat/>
    <w:uiPriority w:val="0"/>
    <w:rPr>
      <w:rFonts w:ascii="Calibri" w:hAnsi="Calibri" w:eastAsia="宋体" w:cs="Times New Roman"/>
      <w:sz w:val="18"/>
      <w:szCs w:val="18"/>
    </w:rPr>
  </w:style>
  <w:style w:type="character" w:customStyle="1" w:styleId="22">
    <w:name w:val="页脚 Char"/>
    <w:basedOn w:val="9"/>
    <w:link w:val="6"/>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1</Pages>
  <Words>369</Words>
  <Characters>2104</Characters>
  <Lines>17</Lines>
  <Paragraphs>4</Paragraphs>
  <ScaleCrop>false</ScaleCrop>
  <LinksUpToDate>false</LinksUpToDate>
  <CharactersWithSpaces>2469</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2020-08-31T07:17:00Z</dcterms:created>
  <dc:creator>王绮璇</dc:creator>
  <cp:lastModifiedBy>Administrator</cp:lastModifiedBy>
  <dcterms:modified xsi:type="dcterms:W3CDTF">2025-12-11T05:31:41Z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