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平远县</w:t>
      </w:r>
      <w:r>
        <w:rPr>
          <w:rFonts w:hint="eastAsia" w:ascii="文星标宋" w:eastAsia="文星标宋"/>
          <w:sz w:val="36"/>
          <w:szCs w:val="36"/>
          <w:lang w:val="en-US" w:eastAsia="zh-CN"/>
        </w:rPr>
        <w:t>发展和改革局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4A444C"/>
    <w:rsid w:val="006402E4"/>
    <w:rsid w:val="00A334FB"/>
    <w:rsid w:val="00D118BB"/>
    <w:rsid w:val="00FE120C"/>
    <w:rsid w:val="370362EB"/>
    <w:rsid w:val="527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3</Lines>
  <Paragraphs>1</Paragraphs>
  <TotalTime>2</TotalTime>
  <ScaleCrop>false</ScaleCrop>
  <LinksUpToDate>false</LinksUpToDate>
  <CharactersWithSpaces>350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大不点</cp:lastModifiedBy>
  <dcterms:modified xsi:type="dcterms:W3CDTF">2022-04-15T02:19:26Z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DDB41B90779F4CE8ADCE33CEFE72F8CD</vt:lpwstr>
  </property>
</Properties>
</file>