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A0" w:rsidRDefault="00501EA0" w:rsidP="00501EA0">
      <w:pPr>
        <w:widowControl/>
        <w:snapToGrid w:val="0"/>
        <w:spacing w:line="480" w:lineRule="exact"/>
        <w:jc w:val="center"/>
        <w:rPr>
          <w:rStyle w:val="a6"/>
          <w:rFonts w:ascii="文星标宋" w:eastAsia="文星标宋" w:hAnsi="文星标宋" w:cs="文星标宋"/>
          <w:b w:val="0"/>
          <w:bCs/>
          <w:sz w:val="44"/>
          <w:szCs w:val="44"/>
        </w:rPr>
      </w:pPr>
      <w:r>
        <w:rPr>
          <w:rStyle w:val="a6"/>
          <w:rFonts w:ascii="文星标宋" w:eastAsia="文星标宋" w:hAnsi="文星标宋" w:cs="文星标宋" w:hint="eastAsia"/>
          <w:b w:val="0"/>
          <w:bCs/>
          <w:sz w:val="44"/>
          <w:szCs w:val="44"/>
        </w:rPr>
        <w:t>平远县政府网站上网发布审查表</w:t>
      </w:r>
    </w:p>
    <w:p w:rsidR="00501EA0" w:rsidRDefault="00501EA0" w:rsidP="00501EA0">
      <w:pPr>
        <w:widowControl/>
        <w:snapToGrid w:val="0"/>
        <w:spacing w:line="400" w:lineRule="exact"/>
        <w:jc w:val="center"/>
        <w:rPr>
          <w:rStyle w:val="a6"/>
          <w:rFonts w:ascii="文星标宋" w:eastAsia="文星标宋" w:hAnsi="文星标宋" w:cs="文星标宋"/>
          <w:b w:val="0"/>
          <w:bCs/>
          <w:sz w:val="44"/>
          <w:szCs w:val="44"/>
        </w:rPr>
      </w:pPr>
    </w:p>
    <w:p w:rsidR="00501EA0" w:rsidRDefault="00501EA0" w:rsidP="00501EA0">
      <w:pPr>
        <w:widowControl/>
        <w:snapToGrid w:val="0"/>
        <w:spacing w:line="400" w:lineRule="exact"/>
        <w:rPr>
          <w:rStyle w:val="a6"/>
          <w:rFonts w:ascii="文星仿宋" w:eastAsia="文星仿宋" w:hAnsi="文星仿宋" w:cs="文星仿宋"/>
          <w:b w:val="0"/>
          <w:bCs/>
          <w:sz w:val="28"/>
          <w:szCs w:val="28"/>
        </w:rPr>
      </w:pPr>
      <w:r>
        <w:rPr>
          <w:rStyle w:val="a6"/>
          <w:rFonts w:ascii="文星仿宋" w:eastAsia="文星仿宋" w:hAnsi="文星仿宋" w:cs="文星仿宋" w:hint="eastAsia"/>
          <w:b w:val="0"/>
          <w:bCs/>
          <w:sz w:val="28"/>
          <w:szCs w:val="28"/>
        </w:rPr>
        <w:t>单位名称（盖章）：                        日期：   年   月   日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3172"/>
        <w:gridCol w:w="4159"/>
      </w:tblGrid>
      <w:tr w:rsidR="00501EA0" w:rsidTr="003349A4">
        <w:trPr>
          <w:trHeight w:val="560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稿件名称</w:t>
            </w:r>
          </w:p>
        </w:tc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0033" w:rsidRDefault="00E70033" w:rsidP="00B80B3D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 w:hint="eastAsia"/>
                <w:kern w:val="2"/>
              </w:rPr>
            </w:pPr>
          </w:p>
          <w:p w:rsidR="006D4D25" w:rsidRDefault="006D4D25" w:rsidP="00B80B3D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 w:hint="eastAsia"/>
                <w:kern w:val="2"/>
              </w:rPr>
            </w:pPr>
          </w:p>
          <w:p w:rsidR="006D4D25" w:rsidRPr="00A45910" w:rsidRDefault="006D4D25" w:rsidP="00B80B3D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bookmarkStart w:id="0" w:name="_GoBack"/>
            <w:bookmarkEnd w:id="0"/>
          </w:p>
        </w:tc>
      </w:tr>
      <w:tr w:rsidR="00501EA0" w:rsidTr="003349A4">
        <w:trPr>
          <w:trHeight w:val="560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发布栏目</w:t>
            </w:r>
          </w:p>
        </w:tc>
        <w:tc>
          <w:tcPr>
            <w:tcW w:w="733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Pr="00B80B3D" w:rsidRDefault="00501EA0" w:rsidP="00B80B3D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</w:p>
        </w:tc>
      </w:tr>
      <w:tr w:rsidR="00501EA0" w:rsidTr="003349A4">
        <w:trPr>
          <w:trHeight w:val="590"/>
          <w:jc w:val="center"/>
        </w:trPr>
        <w:tc>
          <w:tcPr>
            <w:tcW w:w="1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公开载体</w:t>
            </w:r>
          </w:p>
        </w:tc>
        <w:tc>
          <w:tcPr>
            <w:tcW w:w="733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E70033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政府网站发布</w:t>
            </w:r>
          </w:p>
        </w:tc>
      </w:tr>
      <w:tr w:rsidR="00501EA0" w:rsidTr="003349A4">
        <w:trPr>
          <w:trHeight w:val="2915"/>
          <w:jc w:val="center"/>
        </w:trPr>
        <w:tc>
          <w:tcPr>
            <w:tcW w:w="16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信息审核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（全文可公开，不涉密、不存在问题地图、错别字、错误政治表述、不含个人隐私信息）</w:t>
            </w: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经办人员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科（股）室负责人初审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是否经信息把关系统审核。</w:t>
            </w:r>
          </w:p>
          <w:p w:rsidR="00501EA0" w:rsidRDefault="00672B21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 w:rsidR="00501EA0">
              <w:rPr>
                <w:rFonts w:ascii="文星仿宋" w:eastAsia="文星仿宋" w:hAnsi="文星仿宋" w:cs="文星仿宋" w:hint="eastAsia"/>
                <w:kern w:val="2"/>
              </w:rPr>
              <w:t xml:space="preserve">是           </w:t>
            </w:r>
            <w:r w:rsidR="00501EA0"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 w:rsidR="00501EA0">
              <w:rPr>
                <w:rFonts w:ascii="文星仿宋" w:eastAsia="文星仿宋" w:hAnsi="文星仿宋" w:cs="文星仿宋" w:hint="eastAsia"/>
                <w:kern w:val="2"/>
              </w:rPr>
              <w:t>否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经办人员签字：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科（股）室负责人：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</w:p>
        </w:tc>
      </w:tr>
      <w:tr w:rsidR="00501EA0" w:rsidTr="003349A4">
        <w:trPr>
          <w:trHeight w:hRule="exact" w:val="830"/>
          <w:jc w:val="center"/>
        </w:trPr>
        <w:tc>
          <w:tcPr>
            <w:tcW w:w="166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分管负责人复审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签字：</w:t>
            </w:r>
          </w:p>
        </w:tc>
      </w:tr>
      <w:tr w:rsidR="00501EA0" w:rsidTr="003349A4">
        <w:trPr>
          <w:trHeight w:hRule="exact" w:val="815"/>
          <w:jc w:val="center"/>
        </w:trPr>
        <w:tc>
          <w:tcPr>
            <w:tcW w:w="166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主要负责人终审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签字：</w:t>
            </w:r>
          </w:p>
        </w:tc>
      </w:tr>
      <w:tr w:rsidR="00501EA0" w:rsidTr="003349A4">
        <w:trPr>
          <w:trHeight w:val="4057"/>
          <w:jc w:val="center"/>
        </w:trPr>
        <w:tc>
          <w:tcPr>
            <w:tcW w:w="166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spacing w:line="400" w:lineRule="exact"/>
              <w:jc w:val="center"/>
              <w:rPr>
                <w:rFonts w:ascii="文星仿宋" w:eastAsia="文星仿宋" w:hAnsi="文星仿宋" w:cs="文星仿宋"/>
                <w:sz w:val="24"/>
              </w:rPr>
            </w:pPr>
          </w:p>
        </w:tc>
        <w:tc>
          <w:tcPr>
            <w:tcW w:w="3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信息发布人</w:t>
            </w:r>
          </w:p>
        </w:tc>
        <w:tc>
          <w:tcPr>
            <w:tcW w:w="4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相关系统是否有警示或拦截。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>
              <w:rPr>
                <w:rFonts w:ascii="文星仿宋" w:eastAsia="文星仿宋" w:hAnsi="文星仿宋" w:cs="文星仿宋" w:hint="eastAsia"/>
                <w:kern w:val="2"/>
              </w:rPr>
              <w:t xml:space="preserve">是            </w:t>
            </w: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>
              <w:rPr>
                <w:rFonts w:ascii="文星仿宋" w:eastAsia="文星仿宋" w:hAnsi="文星仿宋" w:cs="文星仿宋" w:hint="eastAsia"/>
                <w:kern w:val="2"/>
              </w:rPr>
              <w:t>否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如有警示或拦截，稿件是否按流程重新审核。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>
              <w:rPr>
                <w:rFonts w:ascii="文星仿宋" w:eastAsia="文星仿宋" w:hAnsi="文星仿宋" w:cs="文星仿宋" w:hint="eastAsia"/>
                <w:kern w:val="2"/>
              </w:rPr>
              <w:t xml:space="preserve">是    </w:t>
            </w: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>
              <w:rPr>
                <w:rFonts w:ascii="文星仿宋" w:eastAsia="文星仿宋" w:hAnsi="文星仿宋" w:cs="文星仿宋" w:hint="eastAsia"/>
                <w:kern w:val="2"/>
              </w:rPr>
              <w:t xml:space="preserve">否    </w:t>
            </w: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>
              <w:rPr>
                <w:rFonts w:ascii="文星仿宋" w:eastAsia="文星仿宋" w:hAnsi="文星仿宋" w:cs="文星仿宋" w:hint="eastAsia"/>
                <w:kern w:val="2"/>
              </w:rPr>
              <w:t>无警示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确认无误后，信息把关系统检测界面是否截图留存。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>
              <w:rPr>
                <w:rFonts w:ascii="文星仿宋" w:eastAsia="文星仿宋" w:hAnsi="文星仿宋" w:cs="文星仿宋" w:hint="eastAsia"/>
                <w:kern w:val="2"/>
              </w:rPr>
              <w:t xml:space="preserve">是            </w:t>
            </w:r>
            <w:r>
              <w:rPr>
                <w:rFonts w:ascii="文星仿宋" w:eastAsia="文星仿宋" w:hAnsi="文星仿宋" w:cs="文星仿宋" w:hint="eastAsia"/>
                <w:kern w:val="2"/>
              </w:rPr>
              <w:sym w:font="Wingdings 2" w:char="00A3"/>
            </w:r>
            <w:r>
              <w:rPr>
                <w:rFonts w:ascii="文星仿宋" w:eastAsia="文星仿宋" w:hAnsi="文星仿宋" w:cs="文星仿宋" w:hint="eastAsia"/>
                <w:kern w:val="2"/>
              </w:rPr>
              <w:t>否</w:t>
            </w:r>
          </w:p>
          <w:p w:rsidR="00501EA0" w:rsidRDefault="00501EA0" w:rsidP="003349A4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文星仿宋" w:eastAsia="文星仿宋" w:hAnsi="文星仿宋" w:cs="文星仿宋"/>
                <w:kern w:val="2"/>
              </w:rPr>
            </w:pPr>
            <w:r>
              <w:rPr>
                <w:rFonts w:ascii="文星仿宋" w:eastAsia="文星仿宋" w:hAnsi="文星仿宋" w:cs="文星仿宋" w:hint="eastAsia"/>
                <w:kern w:val="2"/>
              </w:rPr>
              <w:t>签字：</w:t>
            </w:r>
          </w:p>
        </w:tc>
      </w:tr>
    </w:tbl>
    <w:p w:rsidR="00981A26" w:rsidRDefault="00981A26"/>
    <w:sectPr w:rsidR="0098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832" w:rsidRDefault="00981832" w:rsidP="00501EA0">
      <w:r>
        <w:separator/>
      </w:r>
    </w:p>
  </w:endnote>
  <w:endnote w:type="continuationSeparator" w:id="0">
    <w:p w:rsidR="00981832" w:rsidRDefault="00981832" w:rsidP="0050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文星标宋">
    <w:altName w:val="Arial Unicode MS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832" w:rsidRDefault="00981832" w:rsidP="00501EA0">
      <w:r>
        <w:separator/>
      </w:r>
    </w:p>
  </w:footnote>
  <w:footnote w:type="continuationSeparator" w:id="0">
    <w:p w:rsidR="00981832" w:rsidRDefault="00981832" w:rsidP="0050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A1BE2"/>
    <w:multiLevelType w:val="hybridMultilevel"/>
    <w:tmpl w:val="D7624336"/>
    <w:lvl w:ilvl="0" w:tplc="BEDA2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A4"/>
    <w:rsid w:val="0000657D"/>
    <w:rsid w:val="00081205"/>
    <w:rsid w:val="000A79FC"/>
    <w:rsid w:val="000F6610"/>
    <w:rsid w:val="001303DE"/>
    <w:rsid w:val="00133765"/>
    <w:rsid w:val="001830FB"/>
    <w:rsid w:val="001E6E43"/>
    <w:rsid w:val="00206B10"/>
    <w:rsid w:val="00225319"/>
    <w:rsid w:val="00274F5D"/>
    <w:rsid w:val="002E71C9"/>
    <w:rsid w:val="0030444D"/>
    <w:rsid w:val="00316F6C"/>
    <w:rsid w:val="00496019"/>
    <w:rsid w:val="004A046D"/>
    <w:rsid w:val="004B7DDA"/>
    <w:rsid w:val="004E092A"/>
    <w:rsid w:val="00501EA0"/>
    <w:rsid w:val="005079DD"/>
    <w:rsid w:val="00597F06"/>
    <w:rsid w:val="0060033E"/>
    <w:rsid w:val="0064045D"/>
    <w:rsid w:val="00672B21"/>
    <w:rsid w:val="006B0435"/>
    <w:rsid w:val="006D4D25"/>
    <w:rsid w:val="006D53D3"/>
    <w:rsid w:val="006D717E"/>
    <w:rsid w:val="0072542B"/>
    <w:rsid w:val="00783AA4"/>
    <w:rsid w:val="007D36AC"/>
    <w:rsid w:val="00805A9D"/>
    <w:rsid w:val="00874098"/>
    <w:rsid w:val="008B25E8"/>
    <w:rsid w:val="00935489"/>
    <w:rsid w:val="00952E61"/>
    <w:rsid w:val="00981832"/>
    <w:rsid w:val="00981A26"/>
    <w:rsid w:val="00982FC9"/>
    <w:rsid w:val="009B0574"/>
    <w:rsid w:val="009F742D"/>
    <w:rsid w:val="00A2322F"/>
    <w:rsid w:val="00A45910"/>
    <w:rsid w:val="00AC3AF4"/>
    <w:rsid w:val="00AE70A3"/>
    <w:rsid w:val="00B80B3D"/>
    <w:rsid w:val="00BC2AFB"/>
    <w:rsid w:val="00C470D3"/>
    <w:rsid w:val="00CB1E85"/>
    <w:rsid w:val="00CE34AF"/>
    <w:rsid w:val="00D74347"/>
    <w:rsid w:val="00E70033"/>
    <w:rsid w:val="00E875CD"/>
    <w:rsid w:val="00ED6A3F"/>
    <w:rsid w:val="00ED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EA0"/>
    <w:rPr>
      <w:sz w:val="18"/>
      <w:szCs w:val="18"/>
    </w:rPr>
  </w:style>
  <w:style w:type="paragraph" w:styleId="a5">
    <w:name w:val="Normal (Web)"/>
    <w:basedOn w:val="a"/>
    <w:qFormat/>
    <w:rsid w:val="00501E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qFormat/>
    <w:rsid w:val="00501EA0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6404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045D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700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A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E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EA0"/>
    <w:rPr>
      <w:sz w:val="18"/>
      <w:szCs w:val="18"/>
    </w:rPr>
  </w:style>
  <w:style w:type="paragraph" w:styleId="a5">
    <w:name w:val="Normal (Web)"/>
    <w:basedOn w:val="a"/>
    <w:qFormat/>
    <w:rsid w:val="00501E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Strong"/>
    <w:qFormat/>
    <w:rsid w:val="00501EA0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6404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4045D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E700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</Words>
  <Characters>304</Characters>
  <Application>Microsoft Office Word</Application>
  <DocSecurity>0</DocSecurity>
  <Lines>2</Lines>
  <Paragraphs>1</Paragraphs>
  <ScaleCrop>false</ScaleCrop>
  <Company>微软中国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张灼娴</dc:creator>
  <cp:keywords/>
  <dc:description/>
  <cp:lastModifiedBy>张灼娴</cp:lastModifiedBy>
  <cp:revision>36</cp:revision>
  <cp:lastPrinted>2024-11-08T02:22:00Z</cp:lastPrinted>
  <dcterms:created xsi:type="dcterms:W3CDTF">2023-05-18T08:32:00Z</dcterms:created>
  <dcterms:modified xsi:type="dcterms:W3CDTF">2024-11-08T02:29:00Z</dcterms:modified>
</cp:coreProperties>
</file>