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A6DD84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2025年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月平远县经济运行简况</w:t>
      </w:r>
      <w:bookmarkStart w:id="0" w:name="OLE_LINK1"/>
    </w:p>
    <w:bookmarkEnd w:id="0"/>
    <w:p w14:paraId="095C6821">
      <w:pPr>
        <w:spacing w:line="572" w:lineRule="exact"/>
        <w:ind w:firstLine="800" w:firstLineChars="200"/>
        <w:rPr>
          <w:rFonts w:ascii="仿宋_GB2312" w:hAnsi="仿宋_GB2312" w:eastAsia="仿宋_GB2312"/>
          <w:sz w:val="40"/>
          <w:szCs w:val="40"/>
        </w:rPr>
      </w:pPr>
    </w:p>
    <w:p w14:paraId="689D40D9">
      <w:pPr>
        <w:spacing w:line="572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eastAsia="zh-CN"/>
        </w:rPr>
        <w:t>1-10</w:t>
      </w:r>
      <w:r>
        <w:rPr>
          <w:rFonts w:hint="default" w:ascii="Times New Roman" w:hAnsi="Times New Roman" w:eastAsia="仿宋" w:cs="Times New Roman"/>
          <w:sz w:val="32"/>
          <w:szCs w:val="32"/>
        </w:rPr>
        <w:t>月，全县以习近平新时代中国特色社会主义思想为指导，全面贯彻党的二十大</w:t>
      </w:r>
      <w:r>
        <w:rPr>
          <w:rFonts w:hint="eastAsia" w:eastAsia="仿宋" w:cs="Times New Roman"/>
          <w:sz w:val="32"/>
          <w:szCs w:val="32"/>
          <w:lang w:eastAsia="zh-CN"/>
        </w:rPr>
        <w:t>、</w:t>
      </w:r>
      <w:r>
        <w:rPr>
          <w:rFonts w:hint="eastAsia" w:eastAsia="仿宋" w:cs="Times New Roman"/>
          <w:sz w:val="32"/>
          <w:szCs w:val="32"/>
          <w:lang w:val="en-US" w:eastAsia="zh-CN"/>
        </w:rPr>
        <w:t>二十届三中全会</w:t>
      </w:r>
      <w:r>
        <w:rPr>
          <w:rFonts w:hint="default" w:ascii="Times New Roman" w:hAnsi="Times New Roman" w:eastAsia="仿宋" w:cs="Times New Roman"/>
          <w:sz w:val="32"/>
          <w:szCs w:val="32"/>
        </w:rPr>
        <w:t>精神和中央经济工作会议部署，认真落实省委“1310”具体部署，坚持稳中求进工作总基调，锚定“三个百亿”发展目标，持续构建“三产融合、三产齐飞”发展格局，推动县域经济提质增效。</w:t>
      </w:r>
    </w:p>
    <w:p w14:paraId="0933E28D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一、规模以上工业。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全县规上工业产值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55.64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</w:t>
      </w:r>
      <w:bookmarkStart w:id="1" w:name="OLE_LINK12"/>
      <w:bookmarkStart w:id="2" w:name="OLE_LINK11"/>
      <w:r>
        <w:rPr>
          <w:rFonts w:hint="default" w:ascii="Times New Roman" w:hAnsi="Times New Roman" w:eastAsia="仿宋_GB2312" w:cs="Times New Roman"/>
          <w:sz w:val="32"/>
          <w:szCs w:val="32"/>
        </w:rPr>
        <w:t>同比</w:t>
      </w:r>
      <w:bookmarkEnd w:id="1"/>
      <w:bookmarkEnd w:id="2"/>
      <w:r>
        <w:rPr>
          <w:rFonts w:hint="default" w:ascii="Times New Roman" w:hAnsi="Times New Roman" w:eastAsia="仿宋_GB2312" w:cs="Times New Roman"/>
          <w:sz w:val="32"/>
          <w:szCs w:val="32"/>
        </w:rPr>
        <w:t>增长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%，增速比上月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回落0.2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个百分点；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规上工业增加值同比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增长1.9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%，</w:t>
      </w:r>
      <w:r>
        <w:rPr>
          <w:rFonts w:hint="eastAsia" w:eastAsia="仿宋_GB2312" w:cs="Times New Roman"/>
          <w:sz w:val="32"/>
          <w:szCs w:val="32"/>
          <w:lang w:val="en-US" w:eastAsia="zh-CN" w:bidi="ar"/>
        </w:rPr>
        <w:t>增速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比上月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回落</w:t>
      </w:r>
      <w:r>
        <w:rPr>
          <w:rFonts w:hint="eastAsia" w:eastAsia="仿宋_GB2312" w:cs="Times New Roman"/>
          <w:sz w:val="32"/>
          <w:szCs w:val="32"/>
          <w:lang w:val="en-US" w:eastAsia="zh-CN" w:bidi="ar"/>
        </w:rPr>
        <w:t>0.5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个百分点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从三大门类看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，采矿业增加值下降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21.1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%；制造业增加值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增长4.1%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；电力、热力行业增加值增长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20.4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从主要工业生产行业看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，电子元件及电子专用材料制造增加值增长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20.9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%；稀土金属冶炼增加值增长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19.5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%；饲料加工增加值增长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54.3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%；纺织业增加值增长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51.7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%；太阳能发电增加值增长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20.3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%；风力发电增加值增长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23.4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%；非金属矿物制品业增加值下降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47.1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%；输配电及控制设备制造增加值下降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19.3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%；酒、饮料和精制茶制造业增加值下降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5.3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%；汽车零部件增加值下降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48.3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</w:p>
    <w:p w14:paraId="1AB872F5">
      <w:pPr>
        <w:autoSpaceDE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color w:val="0000FF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二、固定资产投资。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全县固定资产投资同比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下降2.8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从投资产业分布看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，第一产业投资下降9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0.9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%；第二产业投资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下降14.2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%；第三产业投资增长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8.1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从投资领域看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，工业投资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下降14.2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%，其中技改投资增长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72.4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%；基础设施投资增长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25.5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%;房地产开发投资下降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73.5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从房地产开发和销售情况看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，商品房施工面积57.69万平方米，下降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15.1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%；商品房销售面积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5.78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万平方米，下降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%。商品房销售额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2.25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亿元，下降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10.8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%。商品房待售面积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16.97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万平方米，增长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20.3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</w:p>
    <w:p w14:paraId="607C0012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三、社会消费品零售总额。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全县社会消费品零售总额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25.11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亿元，同比下降0.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4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%；限额以上零售额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2.49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亿元，同比下降15.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8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%；限额以下零售额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22.61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亿元，同比增长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1.7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40"/>
          <w:lang w:bidi="ar"/>
        </w:rPr>
        <w:t>按经营所在地分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，城镇消费品零售额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17.08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亿元，下降1.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2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%；乡村消费品零售额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8.03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亿元，增长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1.4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40"/>
          <w:lang w:bidi="ar"/>
        </w:rPr>
        <w:t>按消费类型分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，商品零售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22.02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下降0.4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%；餐饮收入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3.08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亿元，增长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0.0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。</w:t>
      </w:r>
    </w:p>
    <w:p w14:paraId="4E730D18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四、一般公共预算收支。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全县一般公共预算收入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6.46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亿元，增收0.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亿元，比增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10.21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%。其中：税收3.41亿元，增收0.44亿元，比增14.85%；非税收入3.05亿元，增收0.16亿元，比增5.45%，占比47.18%。一般公共预算支出29.03亿元，增支874万元，比增0.3%。</w:t>
      </w:r>
    </w:p>
    <w:p w14:paraId="7D365161">
      <w:pPr>
        <w:spacing w:line="540" w:lineRule="exact"/>
        <w:ind w:left="-105" w:leftChars="-50" w:right="-105" w:rightChars="-50" w:firstLine="640" w:firstLineChars="200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五、进出口总额。</w:t>
      </w:r>
      <w:r>
        <w:rPr>
          <w:rFonts w:hint="eastAsia" w:eastAsia="仿宋" w:cs="Times New Roman"/>
          <w:sz w:val="32"/>
          <w:szCs w:val="32"/>
          <w:lang w:eastAsia="zh-CN" w:bidi="ar"/>
        </w:rPr>
        <w:t>1-10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月，</w:t>
      </w:r>
      <w:bookmarkStart w:id="3" w:name="OLE_LINK8"/>
      <w:bookmarkStart w:id="4" w:name="_Hlk206501822"/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全县进出口总额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4366.8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万美元，同比下降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20.8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bookmarkEnd w:id="3"/>
      <w:bookmarkEnd w:id="4"/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其中：进口总额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695.9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万美元，同比下降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67.1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%；出口总额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3670.9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万美元，同比增长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8.1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</w:p>
    <w:p w14:paraId="75D8F0E7">
      <w:pPr>
        <w:spacing w:line="560" w:lineRule="exact"/>
        <w:ind w:firstLine="5120" w:firstLineChars="1600"/>
        <w:jc w:val="center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  <w:bookmarkStart w:id="5" w:name="_GoBack"/>
      <w:bookmarkEnd w:id="5"/>
    </w:p>
    <w:p w14:paraId="47DC1492">
      <w:pPr>
        <w:spacing w:line="560" w:lineRule="exact"/>
        <w:ind w:firstLine="5120" w:firstLineChars="1600"/>
        <w:jc w:val="center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平远县统计局</w:t>
      </w:r>
    </w:p>
    <w:p w14:paraId="0B05C6E1">
      <w:pPr>
        <w:spacing w:line="560" w:lineRule="exact"/>
        <w:ind w:firstLine="5120" w:firstLineChars="1600"/>
        <w:jc w:val="center"/>
        <w:textAlignment w:val="baseline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2098" w:right="1531" w:bottom="1984" w:left="1531" w:header="850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sz w:val="32"/>
          <w:szCs w:val="32"/>
        </w:rPr>
        <w:t>2025年</w:t>
      </w:r>
      <w:r>
        <w:rPr>
          <w:rFonts w:hint="eastAsia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</w:rPr>
        <w:t>月2</w:t>
      </w:r>
      <w:r>
        <w:rPr>
          <w:rFonts w:hint="eastAsia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 w14:paraId="06F05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微软雅黑" w:hAnsi="微软雅黑" w:eastAsia="微软雅黑" w:cs="微软雅黑"/>
          <w:color w:val="E33737"/>
          <w:sz w:val="39"/>
          <w:szCs w:val="39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</w:rPr>
        <w:t>平远县统计监测月报2025年</w:t>
      </w: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</w:rPr>
        <w:t>月</w:t>
      </w:r>
    </w:p>
    <w:p w14:paraId="52941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全 县 主 要 经 济 指 标</w:t>
      </w:r>
    </w:p>
    <w:tbl>
      <w:tblPr>
        <w:tblStyle w:val="6"/>
        <w:tblpPr w:vertAnchor="text" w:horzAnchor="page" w:tblpXSpec="center"/>
        <w:tblOverlap w:val="never"/>
        <w:tblW w:w="9483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8"/>
        <w:gridCol w:w="1559"/>
        <w:gridCol w:w="2050"/>
        <w:gridCol w:w="1766"/>
      </w:tblGrid>
      <w:tr w14:paraId="219A7D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exact"/>
          <w:jc w:val="center"/>
        </w:trPr>
        <w:tc>
          <w:tcPr>
            <w:tcW w:w="4108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26F22C3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59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A9FCD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31C8318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2050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0B32F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1-10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</w:t>
            </w:r>
          </w:p>
          <w:p w14:paraId="7282DEC4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766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2E069751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10D9C032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同期±%</w:t>
            </w:r>
          </w:p>
        </w:tc>
      </w:tr>
      <w:tr w14:paraId="7675D87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D294D7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地区生产总值（季度）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CFAB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0E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48FB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05C4B03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4C3D29B7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第一产业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1EF6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06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02C0D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64200F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58F59F6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第二产业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0867FC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82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77738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28D1D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1546A074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#工业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54C0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8E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1B6B9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20291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FC06C0B">
            <w:pPr>
              <w:pStyle w:val="19"/>
              <w:spacing w:line="360" w:lineRule="exact"/>
              <w:ind w:firstLine="1260" w:firstLineChars="45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建筑业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9332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33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6AC0E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89B13D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600AF17D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第三产业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D8BD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01E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65D51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994825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24BCE7D5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农林牧渔业总产值（季度）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E89A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4A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31311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F93B8B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29381F6A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固定资产投资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2D6B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2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222A0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-2.8</w:t>
            </w:r>
          </w:p>
        </w:tc>
      </w:tr>
      <w:tr w14:paraId="511B13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4535FCC8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房地产开发投资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38301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2C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23AC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-73.5</w:t>
            </w:r>
          </w:p>
        </w:tc>
      </w:tr>
      <w:tr w14:paraId="67E85FF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595DCF2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工业投资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03F9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0E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01F5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-14.2</w:t>
            </w:r>
          </w:p>
        </w:tc>
      </w:tr>
      <w:tr w14:paraId="68CC86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520540C4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基础设施投资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37B5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6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74EC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</w:t>
            </w:r>
          </w:p>
        </w:tc>
      </w:tr>
      <w:tr w14:paraId="20F88B3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1E04399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民间投资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4994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9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5E58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-58.2</w:t>
            </w:r>
          </w:p>
        </w:tc>
      </w:tr>
      <w:tr w14:paraId="1D405D9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4877EA2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规模以上工业增加值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407BF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D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4D2F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</w:tr>
      <w:tr w14:paraId="76F0669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222FDFB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社会消费品零售总额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3151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4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25.11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4198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</w:t>
            </w:r>
          </w:p>
        </w:tc>
      </w:tr>
      <w:tr w14:paraId="5AFB06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5A12384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地方一般公共预算收入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6A60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5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6.46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58AA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</w:tr>
      <w:tr w14:paraId="6A3C58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8DA8394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地方一般公共预算支出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C62DF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0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29.03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13254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144FEE6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98B608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税收收入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49131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D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6.64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6EFBC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37.9</w:t>
            </w:r>
          </w:p>
        </w:tc>
      </w:tr>
      <w:tr w14:paraId="1627A64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023EA50A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货物进出口总额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01B72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99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738C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-20.8</w:t>
            </w:r>
          </w:p>
        </w:tc>
      </w:tr>
      <w:tr w14:paraId="19E553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4108" w:type="dxa"/>
            <w:vAlign w:val="center"/>
          </w:tcPr>
          <w:p w14:paraId="127ACF9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#出口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4C3D1DD9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50" w:type="dxa"/>
            <w:tcBorders>
              <w:left w:val="single" w:color="000000" w:sz="4" w:space="0"/>
            </w:tcBorders>
            <w:vAlign w:val="center"/>
          </w:tcPr>
          <w:p w14:paraId="7C690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</w:t>
            </w:r>
          </w:p>
        </w:tc>
        <w:tc>
          <w:tcPr>
            <w:tcW w:w="1766" w:type="dxa"/>
            <w:tcBorders>
              <w:left w:val="single" w:color="000000" w:sz="4" w:space="0"/>
            </w:tcBorders>
            <w:vAlign w:val="center"/>
          </w:tcPr>
          <w:p w14:paraId="2473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</w:tr>
      <w:tr w14:paraId="6F8026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4108" w:type="dxa"/>
            <w:vAlign w:val="center"/>
          </w:tcPr>
          <w:p w14:paraId="07EBBF80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全社会用电量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2FB813C0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50" w:type="dxa"/>
            <w:tcBorders>
              <w:left w:val="single" w:color="000000" w:sz="4" w:space="0"/>
            </w:tcBorders>
            <w:vAlign w:val="center"/>
          </w:tcPr>
          <w:p w14:paraId="614F0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5.44</w:t>
            </w:r>
          </w:p>
        </w:tc>
        <w:tc>
          <w:tcPr>
            <w:tcW w:w="1766" w:type="dxa"/>
            <w:tcBorders>
              <w:left w:val="single" w:color="000000" w:sz="4" w:space="0"/>
            </w:tcBorders>
            <w:vAlign w:val="center"/>
          </w:tcPr>
          <w:p w14:paraId="1638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</w:tr>
      <w:tr w14:paraId="3CE76D1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  <w:jc w:val="center"/>
        </w:trPr>
        <w:tc>
          <w:tcPr>
            <w:tcW w:w="4108" w:type="dxa"/>
            <w:tcBorders>
              <w:bottom w:val="thickThinSmallGap" w:color="000000" w:sz="18" w:space="0"/>
            </w:tcBorders>
            <w:vAlign w:val="center"/>
          </w:tcPr>
          <w:p w14:paraId="18C886C6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#工业用电量</w:t>
            </w:r>
          </w:p>
        </w:tc>
        <w:tc>
          <w:tcPr>
            <w:tcW w:w="1559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06A330F8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50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02F81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766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B96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</w:tr>
    </w:tbl>
    <w:p w14:paraId="13200FCC">
      <w:pPr>
        <w:spacing w:before="31" w:beforeLines="10" w:line="300" w:lineRule="exact"/>
        <w:ind w:firstLine="480"/>
        <w:rPr>
          <w:rFonts w:ascii="宋体" w:hAnsi="宋体"/>
          <w:color w:val="000000"/>
          <w:sz w:val="24"/>
          <w:szCs w:val="22"/>
        </w:rPr>
      </w:pPr>
      <w:r>
        <w:rPr>
          <w:rFonts w:hint="eastAsia" w:ascii="宋体" w:hAnsi="宋体"/>
          <w:color w:val="000000"/>
          <w:sz w:val="24"/>
          <w:szCs w:val="22"/>
        </w:rPr>
        <w:t>注：地区生产总值、农业总产值等指标按季度统计核算和公布。</w:t>
      </w:r>
    </w:p>
    <w:tbl>
      <w:tblPr>
        <w:tblStyle w:val="6"/>
        <w:tblpPr w:leftFromText="180" w:rightFromText="180" w:vertAnchor="text" w:horzAnchor="page" w:tblpXSpec="center" w:tblpY="816"/>
        <w:tblOverlap w:val="never"/>
        <w:tblW w:w="9207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0"/>
        <w:gridCol w:w="3327"/>
      </w:tblGrid>
      <w:tr w14:paraId="69B4DE5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5880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0D653410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3327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6A47DB88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1-10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48CA308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31BB658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一、工业总产值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vAlign w:val="center"/>
          </w:tcPr>
          <w:p w14:paraId="7F026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7A107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DA65556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（一）规模以上工业总产值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D3D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</w:tr>
      <w:tr w14:paraId="0A0F85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6C79FC7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FB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25.9</w:t>
            </w:r>
          </w:p>
        </w:tc>
      </w:tr>
      <w:tr w14:paraId="05E326C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6BF411E">
            <w:pPr>
              <w:pStyle w:val="19"/>
              <w:spacing w:line="360" w:lineRule="exact"/>
              <w:ind w:firstLine="1540" w:firstLineChars="55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D48D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</w:t>
            </w:r>
          </w:p>
        </w:tc>
      </w:tr>
      <w:tr w14:paraId="278768D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7D455D4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分登记注册类型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233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060692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2E9ECE6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1.内资企业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56D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</w:t>
            </w:r>
          </w:p>
        </w:tc>
      </w:tr>
      <w:tr w14:paraId="3DD3BC2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567B10E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股份制企业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C451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</w:tr>
      <w:tr w14:paraId="173BBB7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0E075F69">
            <w:pPr>
              <w:pStyle w:val="19"/>
              <w:spacing w:line="360" w:lineRule="exact"/>
              <w:ind w:firstLine="1400" w:firstLineChars="5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＃国有控股企业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34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</w:t>
            </w:r>
          </w:p>
        </w:tc>
      </w:tr>
      <w:tr w14:paraId="6C49C2F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DAB6813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其他经济类型企业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E9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-9.3</w:t>
            </w:r>
          </w:p>
        </w:tc>
      </w:tr>
      <w:tr w14:paraId="7EB76E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19C4AA07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2.外商及港澳台商投资企业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CC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</w:t>
            </w:r>
          </w:p>
        </w:tc>
      </w:tr>
      <w:tr w14:paraId="2857499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AF4374A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DD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585AB7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1CF79220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B7F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-16.2</w:t>
            </w:r>
          </w:p>
        </w:tc>
      </w:tr>
      <w:tr w14:paraId="51FEE26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023ADA9A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724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</w:t>
            </w:r>
          </w:p>
        </w:tc>
      </w:tr>
      <w:tr w14:paraId="59C3F1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E79C408">
            <w:pPr>
              <w:pStyle w:val="19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＃稀土金属冶炼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33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</w:t>
            </w:r>
          </w:p>
        </w:tc>
      </w:tr>
      <w:tr w14:paraId="0221F16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03E4F6FE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电子元件及电子专用材料制造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D51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</w:t>
            </w:r>
          </w:p>
        </w:tc>
      </w:tr>
      <w:tr w14:paraId="4A5EB6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1152D8D5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非金属矿物制品业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E01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-43.8</w:t>
            </w:r>
          </w:p>
        </w:tc>
      </w:tr>
      <w:tr w14:paraId="4E78E5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CFAB56F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饲料加工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9D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46.4</w:t>
            </w:r>
          </w:p>
        </w:tc>
      </w:tr>
      <w:tr w14:paraId="2F23024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20F6D952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酒、饮料和精制茶制造业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46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</w:tr>
      <w:tr w14:paraId="78DC75B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9CB1E11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E9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</w:t>
            </w:r>
          </w:p>
        </w:tc>
      </w:tr>
      <w:tr w14:paraId="5DA2A4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7B25840A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（二）规模以下工业总产值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C52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70431A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A36FC58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二、规模以上工业增加值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BB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</w:tr>
      <w:tr w14:paraId="79C97BF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4106402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92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</w:t>
            </w:r>
          </w:p>
        </w:tc>
      </w:tr>
      <w:tr w14:paraId="459A33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A4F9961">
            <w:pPr>
              <w:pStyle w:val="19"/>
              <w:spacing w:line="360" w:lineRule="exact"/>
              <w:ind w:firstLine="1680" w:firstLineChars="6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9F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-1.2</w:t>
            </w:r>
          </w:p>
        </w:tc>
      </w:tr>
      <w:tr w14:paraId="3B501F3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6F8415E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CF7B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0F1A26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677D0F3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33E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-21.1</w:t>
            </w:r>
          </w:p>
        </w:tc>
      </w:tr>
      <w:tr w14:paraId="3869493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2D2A18D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38A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</w:tr>
      <w:tr w14:paraId="3B09527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vAlign w:val="center"/>
          </w:tcPr>
          <w:p w14:paraId="293A5D97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327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FCF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</w:t>
            </w:r>
          </w:p>
        </w:tc>
      </w:tr>
      <w:tr w14:paraId="16FDDB5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vAlign w:val="center"/>
          </w:tcPr>
          <w:p w14:paraId="05376E87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三、省级产业转移园区工业增加值</w:t>
            </w:r>
          </w:p>
        </w:tc>
        <w:tc>
          <w:tcPr>
            <w:tcW w:w="3327" w:type="dxa"/>
            <w:tcBorders>
              <w:left w:val="single" w:color="000000" w:sz="4" w:space="0"/>
            </w:tcBorders>
            <w:vAlign w:val="center"/>
          </w:tcPr>
          <w:p w14:paraId="3DED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1C9719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bottom w:val="thickThinSmallGap" w:color="000000" w:sz="18" w:space="0"/>
            </w:tcBorders>
            <w:vAlign w:val="center"/>
          </w:tcPr>
          <w:p w14:paraId="791E92CC">
            <w:pPr>
              <w:pStyle w:val="19"/>
              <w:spacing w:line="360" w:lineRule="exact"/>
              <w:ind w:firstLine="560" w:firstLineChars="20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327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33F7E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</w:tbl>
    <w:p w14:paraId="141F9A97">
      <w:pPr>
        <w:spacing w:after="156" w:afterLines="50"/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工  业（一）</w:t>
      </w:r>
    </w:p>
    <w:p w14:paraId="2E13B02C">
      <w:pPr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工  业（二）</w:t>
      </w:r>
    </w:p>
    <w:tbl>
      <w:tblPr>
        <w:tblStyle w:val="6"/>
        <w:tblW w:w="9089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7"/>
        <w:gridCol w:w="1535"/>
        <w:gridCol w:w="1648"/>
        <w:gridCol w:w="1649"/>
      </w:tblGrid>
      <w:tr w14:paraId="3CEA2BA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425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00F01CA5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3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093667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34E105E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648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DE7049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1-10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</w:t>
            </w:r>
          </w:p>
          <w:p w14:paraId="45B45A48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649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4E363FB7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4B86C45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69CE1C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982BFD8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全社会用电量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1BB0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39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F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D1E4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</w:tr>
      <w:tr w14:paraId="6A63151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80261D3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5B60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FF"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57C7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</w:tr>
      <w:tr w14:paraId="0EE7080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D1CFB1D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9031EA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A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D3B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5352A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8AB73C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＃规模以上工业销售产值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3844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04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537582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6F2F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</w:t>
            </w:r>
          </w:p>
        </w:tc>
      </w:tr>
      <w:tr w14:paraId="6DAA797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48202E60">
            <w:pPr>
              <w:pStyle w:val="19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规模以上工业产销率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874DE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%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D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96.62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860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4.14</w:t>
            </w:r>
          </w:p>
        </w:tc>
      </w:tr>
      <w:tr w14:paraId="2E91D96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63A37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二、主要工业产品产量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0C5DA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FDD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4032C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FBBB880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单一稀土金属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4787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6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5118.0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6A2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39.4</w:t>
            </w:r>
          </w:p>
        </w:tc>
      </w:tr>
      <w:tr w14:paraId="34BC784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5FB88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3EB2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14.59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3F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</w:tr>
      <w:tr w14:paraId="0FD6F1B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2140EDB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饮料</w:t>
            </w:r>
          </w:p>
        </w:tc>
        <w:tc>
          <w:tcPr>
            <w:tcW w:w="15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58F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A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5.43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4E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-1.1</w:t>
            </w:r>
          </w:p>
        </w:tc>
      </w:tr>
      <w:tr w14:paraId="616DBC0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BA9E7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石灰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6138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D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2.47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BDF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-23.5</w:t>
            </w:r>
          </w:p>
        </w:tc>
      </w:tr>
      <w:tr w14:paraId="26668C0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A600AE9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商品混凝土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A8FD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万立方米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31.99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ACC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</w:t>
            </w:r>
          </w:p>
        </w:tc>
      </w:tr>
      <w:tr w14:paraId="7FD1A2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CCCE25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天然花岗石建筑板材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FD8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万平方米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1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F93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-59.0</w:t>
            </w:r>
          </w:p>
        </w:tc>
      </w:tr>
      <w:tr w14:paraId="2942493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A436F82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005C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万只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793.5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2997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</w:tr>
      <w:tr w14:paraId="4DAB3C8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385E775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电焊机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FF0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万台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1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11.57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CE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-19.7</w:t>
            </w:r>
          </w:p>
        </w:tc>
      </w:tr>
      <w:tr w14:paraId="4BB0F11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8D81370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铸铁件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92EA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0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1.55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7E54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-20.7 </w:t>
            </w:r>
          </w:p>
        </w:tc>
      </w:tr>
      <w:tr w14:paraId="343007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D833A5F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铁合金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AA986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7B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5057.5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723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 </w:t>
            </w:r>
          </w:p>
        </w:tc>
      </w:tr>
      <w:tr w14:paraId="19EFC59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3C592613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石墨及碳素制品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8575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A3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6523.4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4526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37.4 </w:t>
            </w:r>
          </w:p>
        </w:tc>
      </w:tr>
      <w:tr w14:paraId="7F0489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346430C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三、规模以上工业主要经济指标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2C2E3">
            <w:pPr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822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7E358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06B9B64F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利润总额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C1CA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6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30757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445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328.1</w:t>
            </w:r>
          </w:p>
        </w:tc>
      </w:tr>
      <w:tr w14:paraId="470593E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bottom w:val="thickThinSmallGap" w:color="000000" w:sz="24" w:space="0"/>
            </w:tcBorders>
            <w:vAlign w:val="center"/>
          </w:tcPr>
          <w:p w14:paraId="46436D7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税金</w:t>
            </w:r>
          </w:p>
        </w:tc>
        <w:tc>
          <w:tcPr>
            <w:tcW w:w="1535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1704BC72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176BB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29618</w:t>
            </w:r>
          </w:p>
        </w:tc>
        <w:tc>
          <w:tcPr>
            <w:tcW w:w="1649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18EF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23.5</w:t>
            </w:r>
          </w:p>
        </w:tc>
      </w:tr>
    </w:tbl>
    <w:p w14:paraId="7C4717E9">
      <w:pPr>
        <w:ind w:firstLine="640"/>
        <w:rPr>
          <w:rFonts w:eastAsia="穝灿砰"/>
          <w:b/>
          <w:color w:val="000000"/>
          <w:sz w:val="36"/>
        </w:rPr>
      </w:pPr>
      <w:r>
        <w:rPr>
          <w:rFonts w:hint="eastAsia"/>
        </w:rPr>
        <w:tab/>
      </w:r>
      <w:r>
        <w:rPr>
          <w:rFonts w:hint="eastAsia" w:eastAsia="穝灿砰"/>
          <w:b/>
          <w:color w:val="000000"/>
          <w:sz w:val="36"/>
        </w:rPr>
        <w:br w:type="page"/>
      </w:r>
    </w:p>
    <w:p w14:paraId="04868409">
      <w:pPr>
        <w:spacing w:after="156" w:afterLines="50"/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固 定 资 产 投 资</w:t>
      </w:r>
    </w:p>
    <w:tbl>
      <w:tblPr>
        <w:tblStyle w:val="6"/>
        <w:tblW w:w="8799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6"/>
        <w:gridCol w:w="3543"/>
      </w:tblGrid>
      <w:tr w14:paraId="6F891A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top w:val="thinThickSmallGap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60CEC6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3543" w:type="dxa"/>
            <w:tcBorders>
              <w:top w:val="thinThickSmallGap" w:color="000000" w:sz="18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3AC28504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1-10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641D0BD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890F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一、固定资产投资总额</w:t>
            </w:r>
          </w:p>
        </w:tc>
        <w:tc>
          <w:tcPr>
            <w:tcW w:w="3543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4100C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-2.8</w:t>
            </w:r>
          </w:p>
        </w:tc>
      </w:tr>
      <w:tr w14:paraId="63225D5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1A44E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房地产开发投资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70284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-73.5</w:t>
            </w:r>
          </w:p>
        </w:tc>
      </w:tr>
      <w:tr w14:paraId="5BA4DDA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6A9DCB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基础设施投资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8A1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</w:t>
            </w:r>
          </w:p>
        </w:tc>
      </w:tr>
      <w:tr w14:paraId="1732DFF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0BE0F7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民间投资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4A9F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-58.2</w:t>
            </w:r>
          </w:p>
        </w:tc>
      </w:tr>
      <w:tr w14:paraId="039298D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18EE7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按产业分：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39CE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75121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7ED910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第一产业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DDC1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-90.9</w:t>
            </w:r>
          </w:p>
        </w:tc>
      </w:tr>
      <w:tr w14:paraId="08FE8B9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21DA9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第二产业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1376C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-14.2</w:t>
            </w:r>
          </w:p>
        </w:tc>
      </w:tr>
      <w:tr w14:paraId="4450D9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BD7B3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00B0E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-14.2</w:t>
            </w:r>
          </w:p>
        </w:tc>
      </w:tr>
      <w:tr w14:paraId="6709B1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D8EC2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0" w:firstLineChars="6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#技改投资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DD6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</w:t>
            </w:r>
          </w:p>
        </w:tc>
      </w:tr>
      <w:tr w14:paraId="4C04BA5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742933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第三产业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0992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</w:tr>
      <w:tr w14:paraId="7576214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16F203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二、省级产业转移园区工业投资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725B8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F62E0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3AEEB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D49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-4.6</w:t>
            </w:r>
          </w:p>
        </w:tc>
      </w:tr>
      <w:tr w14:paraId="6C6738E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C7AEAC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三、房地产开发和销售情况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A5E3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9643F2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1A18B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商品房施工面积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26F0E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-15.1</w:t>
            </w:r>
          </w:p>
        </w:tc>
      </w:tr>
      <w:tr w14:paraId="34E60E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18EA4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21830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-18.6</w:t>
            </w:r>
          </w:p>
        </w:tc>
      </w:tr>
      <w:tr w14:paraId="3B6456F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2098C4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商品房竣工面积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223D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</w:t>
            </w:r>
          </w:p>
        </w:tc>
      </w:tr>
      <w:tr w14:paraId="3966C6B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204CD7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195B3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-5.1</w:t>
            </w:r>
          </w:p>
        </w:tc>
      </w:tr>
      <w:tr w14:paraId="1F2052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631A1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78FC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-2.1</w:t>
            </w:r>
          </w:p>
        </w:tc>
      </w:tr>
      <w:tr w14:paraId="347588C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D6E7A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02FA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-48.3</w:t>
            </w:r>
          </w:p>
        </w:tc>
      </w:tr>
      <w:tr w14:paraId="799273B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FB1D8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商品房待售面积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186E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</w:t>
            </w:r>
          </w:p>
        </w:tc>
      </w:tr>
      <w:tr w14:paraId="18FA9FE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40FDF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商品房销售额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F40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-10.8</w:t>
            </w:r>
          </w:p>
        </w:tc>
      </w:tr>
      <w:tr w14:paraId="7C2AB88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720F8000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#期房销售额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2F9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-45.2</w:t>
            </w:r>
          </w:p>
        </w:tc>
      </w:tr>
    </w:tbl>
    <w:p w14:paraId="18A701F3">
      <w:pPr>
        <w:spacing w:after="156" w:afterLines="50" w:line="192" w:lineRule="atLeast"/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贸易、招商</w:t>
      </w:r>
    </w:p>
    <w:tbl>
      <w:tblPr>
        <w:tblStyle w:val="6"/>
        <w:tblW w:w="8996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9"/>
        <w:gridCol w:w="1089"/>
        <w:gridCol w:w="1232"/>
        <w:gridCol w:w="1232"/>
        <w:gridCol w:w="1234"/>
      </w:tblGrid>
      <w:tr w14:paraId="75BE75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exact"/>
          <w:jc w:val="center"/>
        </w:trPr>
        <w:tc>
          <w:tcPr>
            <w:tcW w:w="4209" w:type="dxa"/>
            <w:tcBorders>
              <w:top w:val="thinThickSmallGap" w:color="000000" w:sz="1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F996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089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15D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318B2DE2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232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D693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1-10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</w:t>
            </w:r>
          </w:p>
          <w:p w14:paraId="52E0EFAE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232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51A75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上年同期</w:t>
            </w:r>
          </w:p>
          <w:p w14:paraId="4D921A9F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累 计</w:t>
            </w:r>
          </w:p>
        </w:tc>
        <w:tc>
          <w:tcPr>
            <w:tcW w:w="1234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56FC21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043EB97B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2D64A3C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9542C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一、社会消费品零售总额</w:t>
            </w:r>
          </w:p>
        </w:tc>
        <w:tc>
          <w:tcPr>
            <w:tcW w:w="1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E344C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0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25.11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D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25.20</w:t>
            </w:r>
          </w:p>
        </w:tc>
        <w:tc>
          <w:tcPr>
            <w:tcW w:w="123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CCF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</w:t>
            </w:r>
          </w:p>
        </w:tc>
      </w:tr>
      <w:tr w14:paraId="258C92E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3206E0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其中：限额以上商贸业零售额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EFF74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768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2.49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EC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2.96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13AF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-15.8</w:t>
            </w:r>
          </w:p>
        </w:tc>
      </w:tr>
      <w:tr w14:paraId="11A8A8D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6D910B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限额以下零售额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9F6D1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854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22.61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25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22.24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6C9E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 w14:paraId="1E4F3ED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A33AD0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（一）按经营地分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A08190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A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A9F1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79B65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33F5AA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城镇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AD954D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5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17.08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17.29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C95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-1.2</w:t>
            </w:r>
          </w:p>
        </w:tc>
      </w:tr>
      <w:tr w14:paraId="68CB46F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571C3F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乡村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7F8704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4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8.03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5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7.92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05E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 w14:paraId="2C31DCF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0A9476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（二）按消费类型分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125D3B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0EE7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92FF7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EAB90E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商品零售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A4A37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22.02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22.12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395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</w:t>
            </w:r>
          </w:p>
        </w:tc>
      </w:tr>
      <w:tr w14:paraId="663E58D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F050B4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餐饮收入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DADD15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3.08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3.08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7E693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</w:tr>
      <w:tr w14:paraId="08270C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B235F3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二、商品销售额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60D163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1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0435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C081E7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5BE99D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三、货物进出口总额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482AB6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88E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4366.8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1D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5511.3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4321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-20.8</w:t>
            </w:r>
          </w:p>
        </w:tc>
      </w:tr>
      <w:tr w14:paraId="633B9D7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F6AC33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#进口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4AD1F5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18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695.9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D2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2117.1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5A6B2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-67.1</w:t>
            </w:r>
          </w:p>
        </w:tc>
      </w:tr>
      <w:tr w14:paraId="5F8E873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E330DD">
            <w:pPr>
              <w:widowControl/>
              <w:ind w:firstLine="1260" w:firstLineChars="45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出口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BEBA64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988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3670.9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D4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3394.3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29007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</w:tr>
      <w:tr w14:paraId="298A03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D11380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四、实际利用外商直接投资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86AE78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70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9C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173AA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E02F82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95E340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#已验资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0BA859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5E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499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4F6E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63E781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FEF5E6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五、招商引资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F0D79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A8B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E1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4F66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83E2EA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9686A8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1.合同协议投资项目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DB5B87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宗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55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B3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7C86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-34.6</w:t>
            </w:r>
          </w:p>
        </w:tc>
      </w:tr>
      <w:tr w14:paraId="2CA4C11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4209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512853BA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2.合同协议投资金额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05719312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5975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47.27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60629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52.65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7A4B8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-10.2</w:t>
            </w:r>
          </w:p>
        </w:tc>
      </w:tr>
    </w:tbl>
    <w:p w14:paraId="6B681B9C">
      <w:pPr>
        <w:rPr>
          <w:rFonts w:hint="eastAsia"/>
        </w:rPr>
      </w:pPr>
    </w:p>
    <w:sectPr>
      <w:pgSz w:w="11907" w:h="16840"/>
      <w:pgMar w:top="1440" w:right="1417" w:bottom="1440" w:left="1417" w:header="850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C6F4B">
    <w:pPr>
      <w:pStyle w:val="4"/>
      <w:ind w:right="210" w:rightChars="100"/>
      <w:jc w:val="right"/>
      <w:rPr>
        <w:spacing w:val="-20"/>
        <w:sz w:val="28"/>
      </w:rPr>
    </w:pPr>
    <w:r>
      <w:rPr>
        <w:spacing w:val="-20"/>
        <w:sz w:val="28"/>
      </w:rPr>
      <w:fldChar w:fldCharType="begin"/>
    </w:r>
    <w:r>
      <w:rPr>
        <w:spacing w:val="-20"/>
        <w:sz w:val="28"/>
      </w:rPr>
      <w:instrText xml:space="preserve">PAGE   \* MERGEFORMAT</w:instrText>
    </w:r>
    <w:r>
      <w:rPr>
        <w:spacing w:val="-20"/>
        <w:sz w:val="28"/>
      </w:rPr>
      <w:fldChar w:fldCharType="separate"/>
    </w:r>
    <w:r>
      <w:rPr>
        <w:spacing w:val="-20"/>
        <w:sz w:val="28"/>
        <w:lang w:val="zh-CN"/>
      </w:rPr>
      <w:t>-</w:t>
    </w:r>
    <w:r>
      <w:rPr>
        <w:spacing w:val="-20"/>
        <w:sz w:val="28"/>
      </w:rPr>
      <w:t xml:space="preserve"> 1 -</w:t>
    </w:r>
    <w:r>
      <w:rPr>
        <w:spacing w:val="-20"/>
        <w:sz w:val="28"/>
      </w:rPr>
      <w:fldChar w:fldCharType="end"/>
    </w:r>
  </w:p>
  <w:p w14:paraId="5E3E50D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1AF8E">
    <w:pPr>
      <w:pStyle w:val="4"/>
      <w:ind w:left="210" w:leftChars="100"/>
      <w:rPr>
        <w:spacing w:val="-20"/>
        <w:sz w:val="28"/>
      </w:rPr>
    </w:pPr>
    <w:r>
      <w:rPr>
        <w:spacing w:val="-20"/>
        <w:sz w:val="28"/>
      </w:rPr>
      <w:fldChar w:fldCharType="begin"/>
    </w:r>
    <w:r>
      <w:rPr>
        <w:spacing w:val="-20"/>
        <w:sz w:val="28"/>
      </w:rPr>
      <w:instrText xml:space="preserve">PAGE   \* MERGEFORMAT</w:instrText>
    </w:r>
    <w:r>
      <w:rPr>
        <w:spacing w:val="-20"/>
        <w:sz w:val="28"/>
      </w:rPr>
      <w:fldChar w:fldCharType="separate"/>
    </w:r>
    <w:r>
      <w:rPr>
        <w:spacing w:val="-20"/>
        <w:sz w:val="28"/>
        <w:lang w:val="zh-CN"/>
      </w:rPr>
      <w:t>-</w:t>
    </w:r>
    <w:r>
      <w:rPr>
        <w:spacing w:val="-20"/>
        <w:sz w:val="28"/>
      </w:rPr>
      <w:t xml:space="preserve"> 2 -</w:t>
    </w:r>
    <w:r>
      <w:rPr>
        <w:spacing w:val="-20"/>
        <w:sz w:val="28"/>
      </w:rPr>
      <w:fldChar w:fldCharType="end"/>
    </w:r>
  </w:p>
  <w:p w14:paraId="449DCBF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MzJiMzc4ODQ2NGNmYjkwOGNiMWJhMmU3YTczMDUifQ=="/>
  </w:docVars>
  <w:rsids>
    <w:rsidRoot w:val="00172A27"/>
    <w:rsid w:val="000370AC"/>
    <w:rsid w:val="00061D72"/>
    <w:rsid w:val="000A318A"/>
    <w:rsid w:val="00124BE7"/>
    <w:rsid w:val="00142107"/>
    <w:rsid w:val="00143DA3"/>
    <w:rsid w:val="00172A27"/>
    <w:rsid w:val="00180694"/>
    <w:rsid w:val="00184CB7"/>
    <w:rsid w:val="00192F11"/>
    <w:rsid w:val="00196F99"/>
    <w:rsid w:val="001B7D5B"/>
    <w:rsid w:val="001D2E80"/>
    <w:rsid w:val="00234716"/>
    <w:rsid w:val="00243C5F"/>
    <w:rsid w:val="00260C2D"/>
    <w:rsid w:val="00270239"/>
    <w:rsid w:val="002860A6"/>
    <w:rsid w:val="002B1252"/>
    <w:rsid w:val="00370A51"/>
    <w:rsid w:val="003E2C7F"/>
    <w:rsid w:val="00414BC8"/>
    <w:rsid w:val="00457333"/>
    <w:rsid w:val="00473031"/>
    <w:rsid w:val="004B1C47"/>
    <w:rsid w:val="004B2C10"/>
    <w:rsid w:val="004C5AAE"/>
    <w:rsid w:val="0050524D"/>
    <w:rsid w:val="006262B8"/>
    <w:rsid w:val="00637FED"/>
    <w:rsid w:val="006434CE"/>
    <w:rsid w:val="006437C5"/>
    <w:rsid w:val="00644B7F"/>
    <w:rsid w:val="006876D3"/>
    <w:rsid w:val="00687857"/>
    <w:rsid w:val="006E4142"/>
    <w:rsid w:val="007036F3"/>
    <w:rsid w:val="007113BA"/>
    <w:rsid w:val="0071665B"/>
    <w:rsid w:val="00727BA4"/>
    <w:rsid w:val="00735C7E"/>
    <w:rsid w:val="00760A16"/>
    <w:rsid w:val="00794BA1"/>
    <w:rsid w:val="007B04E4"/>
    <w:rsid w:val="008569CE"/>
    <w:rsid w:val="00864227"/>
    <w:rsid w:val="00870196"/>
    <w:rsid w:val="00893B99"/>
    <w:rsid w:val="008B614C"/>
    <w:rsid w:val="009163FA"/>
    <w:rsid w:val="00956773"/>
    <w:rsid w:val="0099482B"/>
    <w:rsid w:val="009B1181"/>
    <w:rsid w:val="009B6E4C"/>
    <w:rsid w:val="009B7A28"/>
    <w:rsid w:val="009D0EA3"/>
    <w:rsid w:val="00A35077"/>
    <w:rsid w:val="00A45EB3"/>
    <w:rsid w:val="00A511F1"/>
    <w:rsid w:val="00A60BF8"/>
    <w:rsid w:val="00A65FA9"/>
    <w:rsid w:val="00AB6FCB"/>
    <w:rsid w:val="00AC7DE8"/>
    <w:rsid w:val="00B2083A"/>
    <w:rsid w:val="00B2599D"/>
    <w:rsid w:val="00B42113"/>
    <w:rsid w:val="00B64266"/>
    <w:rsid w:val="00B92D69"/>
    <w:rsid w:val="00B95AE4"/>
    <w:rsid w:val="00BE2640"/>
    <w:rsid w:val="00BE7838"/>
    <w:rsid w:val="00C01A31"/>
    <w:rsid w:val="00C221FB"/>
    <w:rsid w:val="00C362E4"/>
    <w:rsid w:val="00C40D2B"/>
    <w:rsid w:val="00CB7ADB"/>
    <w:rsid w:val="00D07745"/>
    <w:rsid w:val="00D47564"/>
    <w:rsid w:val="00D47DFD"/>
    <w:rsid w:val="00D9393F"/>
    <w:rsid w:val="00DD387B"/>
    <w:rsid w:val="00DE5743"/>
    <w:rsid w:val="00E13AAB"/>
    <w:rsid w:val="00E22707"/>
    <w:rsid w:val="00E2421A"/>
    <w:rsid w:val="00E93090"/>
    <w:rsid w:val="00EA2B4A"/>
    <w:rsid w:val="00EB1A2D"/>
    <w:rsid w:val="00F466DE"/>
    <w:rsid w:val="00F5624C"/>
    <w:rsid w:val="00F659AB"/>
    <w:rsid w:val="00F65AB3"/>
    <w:rsid w:val="00F86986"/>
    <w:rsid w:val="00FB36CF"/>
    <w:rsid w:val="00FC62FE"/>
    <w:rsid w:val="00FF0550"/>
    <w:rsid w:val="00FF210C"/>
    <w:rsid w:val="010E05FB"/>
    <w:rsid w:val="011454C8"/>
    <w:rsid w:val="01200E80"/>
    <w:rsid w:val="01250EE5"/>
    <w:rsid w:val="014C6635"/>
    <w:rsid w:val="01624C62"/>
    <w:rsid w:val="01675EEF"/>
    <w:rsid w:val="016F77B0"/>
    <w:rsid w:val="0170480A"/>
    <w:rsid w:val="01712194"/>
    <w:rsid w:val="019C2884"/>
    <w:rsid w:val="01A15CD0"/>
    <w:rsid w:val="01A2628B"/>
    <w:rsid w:val="01A5654A"/>
    <w:rsid w:val="01B04EF2"/>
    <w:rsid w:val="01B44181"/>
    <w:rsid w:val="01BA31C1"/>
    <w:rsid w:val="01BE5F09"/>
    <w:rsid w:val="01CA2E1E"/>
    <w:rsid w:val="01CE327F"/>
    <w:rsid w:val="01CE4D56"/>
    <w:rsid w:val="01DB3D7F"/>
    <w:rsid w:val="01EA0F4B"/>
    <w:rsid w:val="01EA6184"/>
    <w:rsid w:val="01FB2325"/>
    <w:rsid w:val="02194557"/>
    <w:rsid w:val="021A3665"/>
    <w:rsid w:val="022B2C0A"/>
    <w:rsid w:val="022B66FD"/>
    <w:rsid w:val="023629B9"/>
    <w:rsid w:val="023C0147"/>
    <w:rsid w:val="023C6B02"/>
    <w:rsid w:val="024222B9"/>
    <w:rsid w:val="024702CC"/>
    <w:rsid w:val="02474FA8"/>
    <w:rsid w:val="02552201"/>
    <w:rsid w:val="02711487"/>
    <w:rsid w:val="02711757"/>
    <w:rsid w:val="027F19A2"/>
    <w:rsid w:val="028B216E"/>
    <w:rsid w:val="028D1A8D"/>
    <w:rsid w:val="02BB13C6"/>
    <w:rsid w:val="02BB65A4"/>
    <w:rsid w:val="02C55E20"/>
    <w:rsid w:val="02CA2934"/>
    <w:rsid w:val="02DC0A18"/>
    <w:rsid w:val="03050FC0"/>
    <w:rsid w:val="031856C7"/>
    <w:rsid w:val="03197D52"/>
    <w:rsid w:val="031F0BD9"/>
    <w:rsid w:val="032E6BE1"/>
    <w:rsid w:val="03352965"/>
    <w:rsid w:val="033E1156"/>
    <w:rsid w:val="033F6241"/>
    <w:rsid w:val="033F6A25"/>
    <w:rsid w:val="03481A29"/>
    <w:rsid w:val="034E5D21"/>
    <w:rsid w:val="035E33AC"/>
    <w:rsid w:val="03627931"/>
    <w:rsid w:val="036308F7"/>
    <w:rsid w:val="03681E52"/>
    <w:rsid w:val="037E4AB1"/>
    <w:rsid w:val="03830C97"/>
    <w:rsid w:val="039C6C83"/>
    <w:rsid w:val="03B0415E"/>
    <w:rsid w:val="03C431E6"/>
    <w:rsid w:val="03C55E5C"/>
    <w:rsid w:val="03E73D17"/>
    <w:rsid w:val="03EE3EEF"/>
    <w:rsid w:val="03F02153"/>
    <w:rsid w:val="04017105"/>
    <w:rsid w:val="040E515D"/>
    <w:rsid w:val="04114082"/>
    <w:rsid w:val="041F719F"/>
    <w:rsid w:val="04257ED0"/>
    <w:rsid w:val="043A06FC"/>
    <w:rsid w:val="04471BCA"/>
    <w:rsid w:val="04485F2B"/>
    <w:rsid w:val="044A69BB"/>
    <w:rsid w:val="045F3622"/>
    <w:rsid w:val="046C62EE"/>
    <w:rsid w:val="047E2AB4"/>
    <w:rsid w:val="04823A86"/>
    <w:rsid w:val="0491110B"/>
    <w:rsid w:val="04A40425"/>
    <w:rsid w:val="04C609C8"/>
    <w:rsid w:val="04CB3BE0"/>
    <w:rsid w:val="04D13886"/>
    <w:rsid w:val="04F402BE"/>
    <w:rsid w:val="050069C5"/>
    <w:rsid w:val="0505518B"/>
    <w:rsid w:val="051B2E2B"/>
    <w:rsid w:val="051B76ED"/>
    <w:rsid w:val="05305F86"/>
    <w:rsid w:val="05307A23"/>
    <w:rsid w:val="0534296A"/>
    <w:rsid w:val="05431CAE"/>
    <w:rsid w:val="058576AD"/>
    <w:rsid w:val="05BA5A15"/>
    <w:rsid w:val="05BB6053"/>
    <w:rsid w:val="05D67B47"/>
    <w:rsid w:val="05DB4947"/>
    <w:rsid w:val="05F73C83"/>
    <w:rsid w:val="06026309"/>
    <w:rsid w:val="06192EFB"/>
    <w:rsid w:val="061C6693"/>
    <w:rsid w:val="06210AD2"/>
    <w:rsid w:val="062318A1"/>
    <w:rsid w:val="062663CE"/>
    <w:rsid w:val="062B6229"/>
    <w:rsid w:val="06346F05"/>
    <w:rsid w:val="06440B3C"/>
    <w:rsid w:val="065D7771"/>
    <w:rsid w:val="066825E3"/>
    <w:rsid w:val="066A619F"/>
    <w:rsid w:val="066F4B7C"/>
    <w:rsid w:val="06727885"/>
    <w:rsid w:val="06821F7B"/>
    <w:rsid w:val="06851913"/>
    <w:rsid w:val="069337FF"/>
    <w:rsid w:val="06961358"/>
    <w:rsid w:val="06970306"/>
    <w:rsid w:val="06A4313E"/>
    <w:rsid w:val="06AE2CCB"/>
    <w:rsid w:val="06BF459D"/>
    <w:rsid w:val="06D40527"/>
    <w:rsid w:val="06DE664F"/>
    <w:rsid w:val="06E00380"/>
    <w:rsid w:val="06E44F4B"/>
    <w:rsid w:val="06FC3783"/>
    <w:rsid w:val="07080877"/>
    <w:rsid w:val="071A32BA"/>
    <w:rsid w:val="072616D9"/>
    <w:rsid w:val="07396E51"/>
    <w:rsid w:val="07497E89"/>
    <w:rsid w:val="07584796"/>
    <w:rsid w:val="07713742"/>
    <w:rsid w:val="077D2A54"/>
    <w:rsid w:val="07817E1C"/>
    <w:rsid w:val="079923C4"/>
    <w:rsid w:val="07A35907"/>
    <w:rsid w:val="07AA4BA0"/>
    <w:rsid w:val="07AB2AF2"/>
    <w:rsid w:val="07CE345A"/>
    <w:rsid w:val="07D67619"/>
    <w:rsid w:val="07DA3F68"/>
    <w:rsid w:val="07DF1CE3"/>
    <w:rsid w:val="07E36B8B"/>
    <w:rsid w:val="07EF612A"/>
    <w:rsid w:val="07F6721E"/>
    <w:rsid w:val="08290FE5"/>
    <w:rsid w:val="084042C3"/>
    <w:rsid w:val="085207C5"/>
    <w:rsid w:val="0887422F"/>
    <w:rsid w:val="08914564"/>
    <w:rsid w:val="089E28F7"/>
    <w:rsid w:val="08C52D6F"/>
    <w:rsid w:val="08D10BFB"/>
    <w:rsid w:val="08D90E36"/>
    <w:rsid w:val="08D95412"/>
    <w:rsid w:val="08E5224C"/>
    <w:rsid w:val="08E81ADD"/>
    <w:rsid w:val="09106918"/>
    <w:rsid w:val="09140272"/>
    <w:rsid w:val="092248EA"/>
    <w:rsid w:val="093B36B6"/>
    <w:rsid w:val="094B406E"/>
    <w:rsid w:val="096329B7"/>
    <w:rsid w:val="096F5AD2"/>
    <w:rsid w:val="097F3A40"/>
    <w:rsid w:val="097F3DD0"/>
    <w:rsid w:val="09927285"/>
    <w:rsid w:val="09941F69"/>
    <w:rsid w:val="0996021A"/>
    <w:rsid w:val="09B531D2"/>
    <w:rsid w:val="09B82BE7"/>
    <w:rsid w:val="09BE766A"/>
    <w:rsid w:val="09C61E36"/>
    <w:rsid w:val="09CE14EB"/>
    <w:rsid w:val="09D2509A"/>
    <w:rsid w:val="09DE67B4"/>
    <w:rsid w:val="09EA50CF"/>
    <w:rsid w:val="09EF1EB5"/>
    <w:rsid w:val="09F16C13"/>
    <w:rsid w:val="09F541C8"/>
    <w:rsid w:val="09F80012"/>
    <w:rsid w:val="0A1048D7"/>
    <w:rsid w:val="0A155669"/>
    <w:rsid w:val="0A2B39CE"/>
    <w:rsid w:val="0A3915B5"/>
    <w:rsid w:val="0A3C2E6A"/>
    <w:rsid w:val="0A447344"/>
    <w:rsid w:val="0A606F48"/>
    <w:rsid w:val="0A61434C"/>
    <w:rsid w:val="0A631F7E"/>
    <w:rsid w:val="0A656ED5"/>
    <w:rsid w:val="0A72110B"/>
    <w:rsid w:val="0A7510BA"/>
    <w:rsid w:val="0A8F2003"/>
    <w:rsid w:val="0A902F2B"/>
    <w:rsid w:val="0A956DB1"/>
    <w:rsid w:val="0AA45A88"/>
    <w:rsid w:val="0AA90A8A"/>
    <w:rsid w:val="0AC57F95"/>
    <w:rsid w:val="0AC6703C"/>
    <w:rsid w:val="0AFD11B5"/>
    <w:rsid w:val="0B06368F"/>
    <w:rsid w:val="0B074631"/>
    <w:rsid w:val="0B194D76"/>
    <w:rsid w:val="0B1957C1"/>
    <w:rsid w:val="0B1D711B"/>
    <w:rsid w:val="0B1E5445"/>
    <w:rsid w:val="0B2D12C3"/>
    <w:rsid w:val="0B38521C"/>
    <w:rsid w:val="0B39588D"/>
    <w:rsid w:val="0B3F57B0"/>
    <w:rsid w:val="0B4235E1"/>
    <w:rsid w:val="0B5051C6"/>
    <w:rsid w:val="0B5A26BD"/>
    <w:rsid w:val="0B5F1858"/>
    <w:rsid w:val="0B6E2812"/>
    <w:rsid w:val="0B6E428A"/>
    <w:rsid w:val="0B84254C"/>
    <w:rsid w:val="0BAD1E5B"/>
    <w:rsid w:val="0BB377CC"/>
    <w:rsid w:val="0BBE69B7"/>
    <w:rsid w:val="0BF40B2D"/>
    <w:rsid w:val="0C195694"/>
    <w:rsid w:val="0C1F4E62"/>
    <w:rsid w:val="0C2C72F9"/>
    <w:rsid w:val="0C551747"/>
    <w:rsid w:val="0C6D6CDB"/>
    <w:rsid w:val="0C72632A"/>
    <w:rsid w:val="0C7D0232"/>
    <w:rsid w:val="0C7E7DDA"/>
    <w:rsid w:val="0C9B5842"/>
    <w:rsid w:val="0C9C3304"/>
    <w:rsid w:val="0C9C5862"/>
    <w:rsid w:val="0CA017AF"/>
    <w:rsid w:val="0CE74596"/>
    <w:rsid w:val="0CE80EAB"/>
    <w:rsid w:val="0CFD60AA"/>
    <w:rsid w:val="0D02131B"/>
    <w:rsid w:val="0D050866"/>
    <w:rsid w:val="0D050DCC"/>
    <w:rsid w:val="0D1E3094"/>
    <w:rsid w:val="0D470D50"/>
    <w:rsid w:val="0D517302"/>
    <w:rsid w:val="0D577B96"/>
    <w:rsid w:val="0D5F51CC"/>
    <w:rsid w:val="0D60357E"/>
    <w:rsid w:val="0D615A54"/>
    <w:rsid w:val="0D7A4489"/>
    <w:rsid w:val="0D876EEA"/>
    <w:rsid w:val="0D894C89"/>
    <w:rsid w:val="0D9B6177"/>
    <w:rsid w:val="0DB72B09"/>
    <w:rsid w:val="0DD0535F"/>
    <w:rsid w:val="0DD405FA"/>
    <w:rsid w:val="0DD52474"/>
    <w:rsid w:val="0DFB6B7F"/>
    <w:rsid w:val="0DFF54C7"/>
    <w:rsid w:val="0E236E8B"/>
    <w:rsid w:val="0E2C7819"/>
    <w:rsid w:val="0E2E0D6A"/>
    <w:rsid w:val="0E477695"/>
    <w:rsid w:val="0E48619E"/>
    <w:rsid w:val="0E4E2C15"/>
    <w:rsid w:val="0E4E461B"/>
    <w:rsid w:val="0E535622"/>
    <w:rsid w:val="0E6F42D4"/>
    <w:rsid w:val="0E8134DC"/>
    <w:rsid w:val="0E940172"/>
    <w:rsid w:val="0E9E5CFC"/>
    <w:rsid w:val="0EA717E9"/>
    <w:rsid w:val="0EA97D71"/>
    <w:rsid w:val="0EAC779C"/>
    <w:rsid w:val="0EAF5498"/>
    <w:rsid w:val="0EB977F0"/>
    <w:rsid w:val="0EC23D13"/>
    <w:rsid w:val="0EC4045C"/>
    <w:rsid w:val="0EDC7FDB"/>
    <w:rsid w:val="0EE34D89"/>
    <w:rsid w:val="0EE4186D"/>
    <w:rsid w:val="0EF16F5B"/>
    <w:rsid w:val="0F2522F9"/>
    <w:rsid w:val="0F253B3A"/>
    <w:rsid w:val="0F262050"/>
    <w:rsid w:val="0F274708"/>
    <w:rsid w:val="0F36163D"/>
    <w:rsid w:val="0F44355D"/>
    <w:rsid w:val="0F513B11"/>
    <w:rsid w:val="0F571ADD"/>
    <w:rsid w:val="0F5A0DCC"/>
    <w:rsid w:val="0F680BE0"/>
    <w:rsid w:val="0F77251A"/>
    <w:rsid w:val="0F86138F"/>
    <w:rsid w:val="0FB71A21"/>
    <w:rsid w:val="0FBD1A0B"/>
    <w:rsid w:val="0FBE6C9B"/>
    <w:rsid w:val="0FD70483"/>
    <w:rsid w:val="0FFA5826"/>
    <w:rsid w:val="10063D4A"/>
    <w:rsid w:val="10102909"/>
    <w:rsid w:val="101B4D4B"/>
    <w:rsid w:val="10246429"/>
    <w:rsid w:val="1030329B"/>
    <w:rsid w:val="104D3396"/>
    <w:rsid w:val="10655CF3"/>
    <w:rsid w:val="10685CBE"/>
    <w:rsid w:val="106D3814"/>
    <w:rsid w:val="107E2FFC"/>
    <w:rsid w:val="10862D7D"/>
    <w:rsid w:val="10AD79C5"/>
    <w:rsid w:val="10B22803"/>
    <w:rsid w:val="10B752BD"/>
    <w:rsid w:val="10BD6382"/>
    <w:rsid w:val="10BD68B8"/>
    <w:rsid w:val="10C676B7"/>
    <w:rsid w:val="10DD46B8"/>
    <w:rsid w:val="10DE40BD"/>
    <w:rsid w:val="10E277C0"/>
    <w:rsid w:val="10E66141"/>
    <w:rsid w:val="10E72E76"/>
    <w:rsid w:val="10E75BE2"/>
    <w:rsid w:val="10F94A0C"/>
    <w:rsid w:val="11083A01"/>
    <w:rsid w:val="112706AB"/>
    <w:rsid w:val="113777EC"/>
    <w:rsid w:val="1139405E"/>
    <w:rsid w:val="113F5FA3"/>
    <w:rsid w:val="115F6950"/>
    <w:rsid w:val="116D756E"/>
    <w:rsid w:val="117D4D8C"/>
    <w:rsid w:val="119B2D01"/>
    <w:rsid w:val="11A16837"/>
    <w:rsid w:val="11A330C7"/>
    <w:rsid w:val="11A71AF5"/>
    <w:rsid w:val="11B20CE6"/>
    <w:rsid w:val="11B71D0C"/>
    <w:rsid w:val="11B828FA"/>
    <w:rsid w:val="11CC653F"/>
    <w:rsid w:val="11CD3D63"/>
    <w:rsid w:val="11E11979"/>
    <w:rsid w:val="12032B3C"/>
    <w:rsid w:val="122E5DFF"/>
    <w:rsid w:val="125606A2"/>
    <w:rsid w:val="126F255F"/>
    <w:rsid w:val="128B7742"/>
    <w:rsid w:val="129D06D3"/>
    <w:rsid w:val="12A40A86"/>
    <w:rsid w:val="12AF625D"/>
    <w:rsid w:val="12B02035"/>
    <w:rsid w:val="12B818E2"/>
    <w:rsid w:val="12C81DAF"/>
    <w:rsid w:val="12C964A7"/>
    <w:rsid w:val="12CF43EE"/>
    <w:rsid w:val="12EA76F3"/>
    <w:rsid w:val="12F16635"/>
    <w:rsid w:val="12F916A3"/>
    <w:rsid w:val="12FB6C4C"/>
    <w:rsid w:val="130F5A14"/>
    <w:rsid w:val="131A02E9"/>
    <w:rsid w:val="131E57EC"/>
    <w:rsid w:val="1330703F"/>
    <w:rsid w:val="13337B71"/>
    <w:rsid w:val="133A1514"/>
    <w:rsid w:val="134C510D"/>
    <w:rsid w:val="136817E4"/>
    <w:rsid w:val="13686927"/>
    <w:rsid w:val="13785FD7"/>
    <w:rsid w:val="13872122"/>
    <w:rsid w:val="139908E0"/>
    <w:rsid w:val="13995012"/>
    <w:rsid w:val="139A3B1E"/>
    <w:rsid w:val="139D5548"/>
    <w:rsid w:val="13A133DC"/>
    <w:rsid w:val="13B57A8B"/>
    <w:rsid w:val="13C26E3B"/>
    <w:rsid w:val="13C90583"/>
    <w:rsid w:val="13CC3B21"/>
    <w:rsid w:val="13D13B54"/>
    <w:rsid w:val="13D53EE8"/>
    <w:rsid w:val="13EE1086"/>
    <w:rsid w:val="13FC4AED"/>
    <w:rsid w:val="1405042C"/>
    <w:rsid w:val="140A0B5E"/>
    <w:rsid w:val="140A2CE5"/>
    <w:rsid w:val="14166F4B"/>
    <w:rsid w:val="14170948"/>
    <w:rsid w:val="141B5745"/>
    <w:rsid w:val="141E4B63"/>
    <w:rsid w:val="14283809"/>
    <w:rsid w:val="14297EB3"/>
    <w:rsid w:val="142D459B"/>
    <w:rsid w:val="14371204"/>
    <w:rsid w:val="14384B38"/>
    <w:rsid w:val="143A100D"/>
    <w:rsid w:val="1444633F"/>
    <w:rsid w:val="1457366A"/>
    <w:rsid w:val="145D1229"/>
    <w:rsid w:val="1465287E"/>
    <w:rsid w:val="146E3F71"/>
    <w:rsid w:val="1487549A"/>
    <w:rsid w:val="14A32F3F"/>
    <w:rsid w:val="14B34EAC"/>
    <w:rsid w:val="14C857CA"/>
    <w:rsid w:val="14CF1B1B"/>
    <w:rsid w:val="14D479B6"/>
    <w:rsid w:val="14E33F6D"/>
    <w:rsid w:val="14EF5C38"/>
    <w:rsid w:val="14F72F12"/>
    <w:rsid w:val="15137FE8"/>
    <w:rsid w:val="15240222"/>
    <w:rsid w:val="15263FDB"/>
    <w:rsid w:val="15396384"/>
    <w:rsid w:val="154556F3"/>
    <w:rsid w:val="15470108"/>
    <w:rsid w:val="1547760C"/>
    <w:rsid w:val="15487AFB"/>
    <w:rsid w:val="154A6703"/>
    <w:rsid w:val="155F3E39"/>
    <w:rsid w:val="156F266A"/>
    <w:rsid w:val="158F0505"/>
    <w:rsid w:val="15973CBB"/>
    <w:rsid w:val="15A0052A"/>
    <w:rsid w:val="15A918D5"/>
    <w:rsid w:val="15BA25E7"/>
    <w:rsid w:val="15BA5305"/>
    <w:rsid w:val="15BD7ABA"/>
    <w:rsid w:val="15CE2FFB"/>
    <w:rsid w:val="15DD5B72"/>
    <w:rsid w:val="15DE5803"/>
    <w:rsid w:val="15EE222B"/>
    <w:rsid w:val="15FC5B9C"/>
    <w:rsid w:val="16134C45"/>
    <w:rsid w:val="161A7EE8"/>
    <w:rsid w:val="162714E3"/>
    <w:rsid w:val="16420C5E"/>
    <w:rsid w:val="164E081E"/>
    <w:rsid w:val="164E4CC1"/>
    <w:rsid w:val="16617DBC"/>
    <w:rsid w:val="16930926"/>
    <w:rsid w:val="16994E41"/>
    <w:rsid w:val="16B37830"/>
    <w:rsid w:val="16B40FC8"/>
    <w:rsid w:val="16B704B5"/>
    <w:rsid w:val="16B86C46"/>
    <w:rsid w:val="16BD3140"/>
    <w:rsid w:val="16CC54F9"/>
    <w:rsid w:val="16CD0401"/>
    <w:rsid w:val="16D73177"/>
    <w:rsid w:val="16E41DF0"/>
    <w:rsid w:val="16EB2E8A"/>
    <w:rsid w:val="16EC0129"/>
    <w:rsid w:val="16FC6002"/>
    <w:rsid w:val="17044186"/>
    <w:rsid w:val="17054379"/>
    <w:rsid w:val="17074293"/>
    <w:rsid w:val="170B516B"/>
    <w:rsid w:val="172057EF"/>
    <w:rsid w:val="172510D5"/>
    <w:rsid w:val="17471E3D"/>
    <w:rsid w:val="17586AF2"/>
    <w:rsid w:val="175D5C90"/>
    <w:rsid w:val="175F4BC8"/>
    <w:rsid w:val="176410EF"/>
    <w:rsid w:val="176D412A"/>
    <w:rsid w:val="17864BAB"/>
    <w:rsid w:val="179F4FC8"/>
    <w:rsid w:val="17AC7FA3"/>
    <w:rsid w:val="17C93112"/>
    <w:rsid w:val="17E24692"/>
    <w:rsid w:val="17F50F83"/>
    <w:rsid w:val="181048C7"/>
    <w:rsid w:val="181D6E63"/>
    <w:rsid w:val="182E1238"/>
    <w:rsid w:val="18386DA3"/>
    <w:rsid w:val="183959BA"/>
    <w:rsid w:val="1857015B"/>
    <w:rsid w:val="1863703A"/>
    <w:rsid w:val="18674A43"/>
    <w:rsid w:val="1886376C"/>
    <w:rsid w:val="189214BF"/>
    <w:rsid w:val="189A6A27"/>
    <w:rsid w:val="18A8533F"/>
    <w:rsid w:val="18B80679"/>
    <w:rsid w:val="18C96881"/>
    <w:rsid w:val="18CE5D39"/>
    <w:rsid w:val="18CF5E88"/>
    <w:rsid w:val="18CF73AF"/>
    <w:rsid w:val="18DC19F6"/>
    <w:rsid w:val="18DC470B"/>
    <w:rsid w:val="18E335E0"/>
    <w:rsid w:val="18E72CEE"/>
    <w:rsid w:val="18EB1125"/>
    <w:rsid w:val="18EB43EE"/>
    <w:rsid w:val="19120228"/>
    <w:rsid w:val="1917300C"/>
    <w:rsid w:val="192D3BF0"/>
    <w:rsid w:val="19420680"/>
    <w:rsid w:val="1948612C"/>
    <w:rsid w:val="194A4079"/>
    <w:rsid w:val="19615F42"/>
    <w:rsid w:val="19731F22"/>
    <w:rsid w:val="19A61CC5"/>
    <w:rsid w:val="19AA3F65"/>
    <w:rsid w:val="19C16F1F"/>
    <w:rsid w:val="19CA01CC"/>
    <w:rsid w:val="19DD2C29"/>
    <w:rsid w:val="19DD3E99"/>
    <w:rsid w:val="19DF379A"/>
    <w:rsid w:val="19F723FF"/>
    <w:rsid w:val="1A02166B"/>
    <w:rsid w:val="1A0E6C42"/>
    <w:rsid w:val="1A2403EB"/>
    <w:rsid w:val="1A264176"/>
    <w:rsid w:val="1A341559"/>
    <w:rsid w:val="1A4F716C"/>
    <w:rsid w:val="1A7669FF"/>
    <w:rsid w:val="1A7B78F3"/>
    <w:rsid w:val="1A8A4071"/>
    <w:rsid w:val="1A9311FE"/>
    <w:rsid w:val="1A9F5AEC"/>
    <w:rsid w:val="1AA7158E"/>
    <w:rsid w:val="1AF35086"/>
    <w:rsid w:val="1AF93F3E"/>
    <w:rsid w:val="1B2B1DF2"/>
    <w:rsid w:val="1B2C1CFF"/>
    <w:rsid w:val="1B373F76"/>
    <w:rsid w:val="1B432F46"/>
    <w:rsid w:val="1B625FF6"/>
    <w:rsid w:val="1B754A9E"/>
    <w:rsid w:val="1B8B4075"/>
    <w:rsid w:val="1B8D5906"/>
    <w:rsid w:val="1B994422"/>
    <w:rsid w:val="1B9D00A3"/>
    <w:rsid w:val="1BAD326E"/>
    <w:rsid w:val="1BBB666E"/>
    <w:rsid w:val="1BC17CE4"/>
    <w:rsid w:val="1BC3419E"/>
    <w:rsid w:val="1BD475D4"/>
    <w:rsid w:val="1BD937BC"/>
    <w:rsid w:val="1C164B1B"/>
    <w:rsid w:val="1C251C2F"/>
    <w:rsid w:val="1C325923"/>
    <w:rsid w:val="1C4247AE"/>
    <w:rsid w:val="1C4500D0"/>
    <w:rsid w:val="1C4B6851"/>
    <w:rsid w:val="1C5662A1"/>
    <w:rsid w:val="1C5A36F7"/>
    <w:rsid w:val="1C603A50"/>
    <w:rsid w:val="1C610BFB"/>
    <w:rsid w:val="1C662592"/>
    <w:rsid w:val="1C7D6E2F"/>
    <w:rsid w:val="1C840948"/>
    <w:rsid w:val="1C8554E7"/>
    <w:rsid w:val="1C8D0568"/>
    <w:rsid w:val="1C8E0291"/>
    <w:rsid w:val="1CB30252"/>
    <w:rsid w:val="1CBB7632"/>
    <w:rsid w:val="1CBF03D1"/>
    <w:rsid w:val="1CBF7FB5"/>
    <w:rsid w:val="1CC15C34"/>
    <w:rsid w:val="1CCB7F3D"/>
    <w:rsid w:val="1CDA2D60"/>
    <w:rsid w:val="1CDB5968"/>
    <w:rsid w:val="1CEB3E9B"/>
    <w:rsid w:val="1CED5B94"/>
    <w:rsid w:val="1CED7DC0"/>
    <w:rsid w:val="1CF917ED"/>
    <w:rsid w:val="1D042899"/>
    <w:rsid w:val="1D081CB0"/>
    <w:rsid w:val="1D4B3D09"/>
    <w:rsid w:val="1D555CED"/>
    <w:rsid w:val="1D5F7577"/>
    <w:rsid w:val="1D754DED"/>
    <w:rsid w:val="1D882867"/>
    <w:rsid w:val="1DA66985"/>
    <w:rsid w:val="1DB97310"/>
    <w:rsid w:val="1DFE2083"/>
    <w:rsid w:val="1DFF510F"/>
    <w:rsid w:val="1E176196"/>
    <w:rsid w:val="1E1A4CD4"/>
    <w:rsid w:val="1E221E75"/>
    <w:rsid w:val="1E3904BC"/>
    <w:rsid w:val="1E4B57BF"/>
    <w:rsid w:val="1E541B68"/>
    <w:rsid w:val="1E546CEA"/>
    <w:rsid w:val="1E5866DD"/>
    <w:rsid w:val="1E692544"/>
    <w:rsid w:val="1E941CF0"/>
    <w:rsid w:val="1EBC2D27"/>
    <w:rsid w:val="1EC01DD3"/>
    <w:rsid w:val="1EC86D63"/>
    <w:rsid w:val="1ECC7F37"/>
    <w:rsid w:val="1EDC23DC"/>
    <w:rsid w:val="1EE0750C"/>
    <w:rsid w:val="1EF26B32"/>
    <w:rsid w:val="1F060770"/>
    <w:rsid w:val="1F0A6460"/>
    <w:rsid w:val="1F144969"/>
    <w:rsid w:val="1F4C6A0D"/>
    <w:rsid w:val="1F5D38F4"/>
    <w:rsid w:val="1F6168F7"/>
    <w:rsid w:val="1F682713"/>
    <w:rsid w:val="1FA74747"/>
    <w:rsid w:val="1FA77D59"/>
    <w:rsid w:val="1FC760F8"/>
    <w:rsid w:val="1FD47844"/>
    <w:rsid w:val="1FFE5062"/>
    <w:rsid w:val="20165968"/>
    <w:rsid w:val="2018298D"/>
    <w:rsid w:val="20232D1B"/>
    <w:rsid w:val="2032389A"/>
    <w:rsid w:val="20570270"/>
    <w:rsid w:val="205A1AE9"/>
    <w:rsid w:val="206A3402"/>
    <w:rsid w:val="2085282D"/>
    <w:rsid w:val="20A36670"/>
    <w:rsid w:val="20B81C0E"/>
    <w:rsid w:val="20B96BBD"/>
    <w:rsid w:val="20BA731F"/>
    <w:rsid w:val="20C07BAC"/>
    <w:rsid w:val="20CE0F6C"/>
    <w:rsid w:val="20EA0DF9"/>
    <w:rsid w:val="20F2705A"/>
    <w:rsid w:val="20FA707A"/>
    <w:rsid w:val="20FC2D5F"/>
    <w:rsid w:val="2100386B"/>
    <w:rsid w:val="210D2F93"/>
    <w:rsid w:val="211422AF"/>
    <w:rsid w:val="2133385A"/>
    <w:rsid w:val="21542D3F"/>
    <w:rsid w:val="2171017C"/>
    <w:rsid w:val="21AE77B6"/>
    <w:rsid w:val="21C14C45"/>
    <w:rsid w:val="21C20175"/>
    <w:rsid w:val="21C80A0D"/>
    <w:rsid w:val="21DD349D"/>
    <w:rsid w:val="21DE311D"/>
    <w:rsid w:val="21E10C54"/>
    <w:rsid w:val="21E751AE"/>
    <w:rsid w:val="21F40B3B"/>
    <w:rsid w:val="2205616B"/>
    <w:rsid w:val="220F5864"/>
    <w:rsid w:val="22252D7A"/>
    <w:rsid w:val="2229758F"/>
    <w:rsid w:val="223B3DA3"/>
    <w:rsid w:val="223F1EBC"/>
    <w:rsid w:val="22477195"/>
    <w:rsid w:val="224B61B3"/>
    <w:rsid w:val="2251528D"/>
    <w:rsid w:val="22551E62"/>
    <w:rsid w:val="225E39F8"/>
    <w:rsid w:val="225F7E72"/>
    <w:rsid w:val="22641203"/>
    <w:rsid w:val="22656241"/>
    <w:rsid w:val="22686C2D"/>
    <w:rsid w:val="22704263"/>
    <w:rsid w:val="22794E74"/>
    <w:rsid w:val="228B3FD8"/>
    <w:rsid w:val="228C453A"/>
    <w:rsid w:val="22993363"/>
    <w:rsid w:val="22A330BD"/>
    <w:rsid w:val="22A707DA"/>
    <w:rsid w:val="22A75C14"/>
    <w:rsid w:val="22AC2870"/>
    <w:rsid w:val="22BB4723"/>
    <w:rsid w:val="22C521CC"/>
    <w:rsid w:val="22C5633E"/>
    <w:rsid w:val="22CC4E81"/>
    <w:rsid w:val="22CF25A9"/>
    <w:rsid w:val="22E43FB3"/>
    <w:rsid w:val="22F64717"/>
    <w:rsid w:val="23225D32"/>
    <w:rsid w:val="23312B72"/>
    <w:rsid w:val="23647C9E"/>
    <w:rsid w:val="236F6656"/>
    <w:rsid w:val="23732F31"/>
    <w:rsid w:val="2387637F"/>
    <w:rsid w:val="238E78D5"/>
    <w:rsid w:val="23965B23"/>
    <w:rsid w:val="23A24493"/>
    <w:rsid w:val="23B06522"/>
    <w:rsid w:val="23CA7C52"/>
    <w:rsid w:val="23E501C0"/>
    <w:rsid w:val="23F55BFB"/>
    <w:rsid w:val="241A7AC1"/>
    <w:rsid w:val="242D0591"/>
    <w:rsid w:val="24345664"/>
    <w:rsid w:val="243A0633"/>
    <w:rsid w:val="24447C32"/>
    <w:rsid w:val="24520E6C"/>
    <w:rsid w:val="245758EC"/>
    <w:rsid w:val="246350B6"/>
    <w:rsid w:val="246851A0"/>
    <w:rsid w:val="246C1826"/>
    <w:rsid w:val="24820AC3"/>
    <w:rsid w:val="24844924"/>
    <w:rsid w:val="24894BF1"/>
    <w:rsid w:val="248A74CE"/>
    <w:rsid w:val="24A1001F"/>
    <w:rsid w:val="24A4031E"/>
    <w:rsid w:val="24A53D7A"/>
    <w:rsid w:val="24AC0572"/>
    <w:rsid w:val="24CF6FCD"/>
    <w:rsid w:val="24D12967"/>
    <w:rsid w:val="24E94445"/>
    <w:rsid w:val="24EA3882"/>
    <w:rsid w:val="24F56F32"/>
    <w:rsid w:val="24FC267A"/>
    <w:rsid w:val="24FD0BD1"/>
    <w:rsid w:val="25007ACF"/>
    <w:rsid w:val="25040A7D"/>
    <w:rsid w:val="251057B2"/>
    <w:rsid w:val="25270E2A"/>
    <w:rsid w:val="254E1BBB"/>
    <w:rsid w:val="254F24E8"/>
    <w:rsid w:val="2564005E"/>
    <w:rsid w:val="25692846"/>
    <w:rsid w:val="2572366C"/>
    <w:rsid w:val="25771B73"/>
    <w:rsid w:val="25780405"/>
    <w:rsid w:val="257C10AC"/>
    <w:rsid w:val="257C1223"/>
    <w:rsid w:val="257F5094"/>
    <w:rsid w:val="2589322C"/>
    <w:rsid w:val="258C5683"/>
    <w:rsid w:val="25906D86"/>
    <w:rsid w:val="259B201B"/>
    <w:rsid w:val="25A509C7"/>
    <w:rsid w:val="25A6775E"/>
    <w:rsid w:val="25AA03A2"/>
    <w:rsid w:val="25BA46F2"/>
    <w:rsid w:val="25CD18EB"/>
    <w:rsid w:val="25CD42FA"/>
    <w:rsid w:val="25D33915"/>
    <w:rsid w:val="25E3485F"/>
    <w:rsid w:val="25E47057"/>
    <w:rsid w:val="26007BD1"/>
    <w:rsid w:val="26142FAD"/>
    <w:rsid w:val="26270E94"/>
    <w:rsid w:val="26291864"/>
    <w:rsid w:val="262D4952"/>
    <w:rsid w:val="2630191C"/>
    <w:rsid w:val="263B7168"/>
    <w:rsid w:val="263F7B62"/>
    <w:rsid w:val="265861C5"/>
    <w:rsid w:val="26665E8F"/>
    <w:rsid w:val="26675B0F"/>
    <w:rsid w:val="26682962"/>
    <w:rsid w:val="2669308D"/>
    <w:rsid w:val="26744431"/>
    <w:rsid w:val="26791B68"/>
    <w:rsid w:val="267B2957"/>
    <w:rsid w:val="26910912"/>
    <w:rsid w:val="26930DA4"/>
    <w:rsid w:val="26A04B68"/>
    <w:rsid w:val="26A80029"/>
    <w:rsid w:val="26A80380"/>
    <w:rsid w:val="26A83F7A"/>
    <w:rsid w:val="26A954C3"/>
    <w:rsid w:val="26AB3D16"/>
    <w:rsid w:val="26C26C49"/>
    <w:rsid w:val="26C479D0"/>
    <w:rsid w:val="26D8206B"/>
    <w:rsid w:val="26D86C4A"/>
    <w:rsid w:val="26F531C5"/>
    <w:rsid w:val="27036070"/>
    <w:rsid w:val="270D5652"/>
    <w:rsid w:val="27103CA9"/>
    <w:rsid w:val="271F6082"/>
    <w:rsid w:val="2723171C"/>
    <w:rsid w:val="27246BCA"/>
    <w:rsid w:val="2732366D"/>
    <w:rsid w:val="27452B7C"/>
    <w:rsid w:val="27470BB4"/>
    <w:rsid w:val="276D2ACB"/>
    <w:rsid w:val="276E6CB1"/>
    <w:rsid w:val="277C2E0D"/>
    <w:rsid w:val="27810A9B"/>
    <w:rsid w:val="278E60FB"/>
    <w:rsid w:val="27A123CE"/>
    <w:rsid w:val="27A4180F"/>
    <w:rsid w:val="27AA5AD0"/>
    <w:rsid w:val="27AF69A5"/>
    <w:rsid w:val="27BB798F"/>
    <w:rsid w:val="27CA789F"/>
    <w:rsid w:val="27EF19E4"/>
    <w:rsid w:val="27F82B17"/>
    <w:rsid w:val="28206FEF"/>
    <w:rsid w:val="282D6911"/>
    <w:rsid w:val="282F34A2"/>
    <w:rsid w:val="28320345"/>
    <w:rsid w:val="28412985"/>
    <w:rsid w:val="28551EE0"/>
    <w:rsid w:val="286454FC"/>
    <w:rsid w:val="28657B53"/>
    <w:rsid w:val="28675903"/>
    <w:rsid w:val="287A225B"/>
    <w:rsid w:val="28805BEE"/>
    <w:rsid w:val="288242FD"/>
    <w:rsid w:val="28836A4D"/>
    <w:rsid w:val="288D37FB"/>
    <w:rsid w:val="2891706E"/>
    <w:rsid w:val="28943E32"/>
    <w:rsid w:val="28B13A41"/>
    <w:rsid w:val="28C94695"/>
    <w:rsid w:val="28D102AE"/>
    <w:rsid w:val="28E2124B"/>
    <w:rsid w:val="28E31299"/>
    <w:rsid w:val="28EC657A"/>
    <w:rsid w:val="29034797"/>
    <w:rsid w:val="291E4A14"/>
    <w:rsid w:val="292023D9"/>
    <w:rsid w:val="293F5512"/>
    <w:rsid w:val="294371E8"/>
    <w:rsid w:val="294E4613"/>
    <w:rsid w:val="29543032"/>
    <w:rsid w:val="2979048E"/>
    <w:rsid w:val="297A2078"/>
    <w:rsid w:val="29841EE3"/>
    <w:rsid w:val="29A0362E"/>
    <w:rsid w:val="29B91A10"/>
    <w:rsid w:val="29C32045"/>
    <w:rsid w:val="29D60A90"/>
    <w:rsid w:val="29D94F46"/>
    <w:rsid w:val="29DE6102"/>
    <w:rsid w:val="29EB2D9B"/>
    <w:rsid w:val="2A1F27A5"/>
    <w:rsid w:val="2A212039"/>
    <w:rsid w:val="2A2A22EE"/>
    <w:rsid w:val="2A3E421D"/>
    <w:rsid w:val="2A497822"/>
    <w:rsid w:val="2A4D5475"/>
    <w:rsid w:val="2A597BB9"/>
    <w:rsid w:val="2A96493A"/>
    <w:rsid w:val="2AA24635"/>
    <w:rsid w:val="2AA65F4F"/>
    <w:rsid w:val="2AB35AD3"/>
    <w:rsid w:val="2AB74CB8"/>
    <w:rsid w:val="2ABB7B2F"/>
    <w:rsid w:val="2AC51773"/>
    <w:rsid w:val="2AD931FB"/>
    <w:rsid w:val="2AD96B3A"/>
    <w:rsid w:val="2ADB055C"/>
    <w:rsid w:val="2AE5273E"/>
    <w:rsid w:val="2AF649C6"/>
    <w:rsid w:val="2AF7645A"/>
    <w:rsid w:val="2AF84D34"/>
    <w:rsid w:val="2B012D8E"/>
    <w:rsid w:val="2B0306AE"/>
    <w:rsid w:val="2B087639"/>
    <w:rsid w:val="2B0C2E61"/>
    <w:rsid w:val="2B0F7098"/>
    <w:rsid w:val="2B2F3F05"/>
    <w:rsid w:val="2B3D1646"/>
    <w:rsid w:val="2B450A0F"/>
    <w:rsid w:val="2B47568D"/>
    <w:rsid w:val="2B5411F4"/>
    <w:rsid w:val="2B657A90"/>
    <w:rsid w:val="2B6E4EE0"/>
    <w:rsid w:val="2B715DD2"/>
    <w:rsid w:val="2B7D29EA"/>
    <w:rsid w:val="2BA47406"/>
    <w:rsid w:val="2BAD5040"/>
    <w:rsid w:val="2BB3478A"/>
    <w:rsid w:val="2BB6276F"/>
    <w:rsid w:val="2BC75E09"/>
    <w:rsid w:val="2BF956BE"/>
    <w:rsid w:val="2BFE39F7"/>
    <w:rsid w:val="2C2867DD"/>
    <w:rsid w:val="2C2A4AA2"/>
    <w:rsid w:val="2C457C37"/>
    <w:rsid w:val="2C4D14C0"/>
    <w:rsid w:val="2C52071C"/>
    <w:rsid w:val="2C684675"/>
    <w:rsid w:val="2C78032F"/>
    <w:rsid w:val="2C79146C"/>
    <w:rsid w:val="2C90798A"/>
    <w:rsid w:val="2C9C6DD7"/>
    <w:rsid w:val="2CA80617"/>
    <w:rsid w:val="2CDB518D"/>
    <w:rsid w:val="2CDD4B4D"/>
    <w:rsid w:val="2D0C22AE"/>
    <w:rsid w:val="2D0E24AD"/>
    <w:rsid w:val="2D252EB5"/>
    <w:rsid w:val="2D2D43B1"/>
    <w:rsid w:val="2D471D56"/>
    <w:rsid w:val="2D4A6887"/>
    <w:rsid w:val="2D5B6FB4"/>
    <w:rsid w:val="2D8639BE"/>
    <w:rsid w:val="2D8C6AD8"/>
    <w:rsid w:val="2DAD788B"/>
    <w:rsid w:val="2DC7169D"/>
    <w:rsid w:val="2DCB765C"/>
    <w:rsid w:val="2DD04023"/>
    <w:rsid w:val="2DD10B25"/>
    <w:rsid w:val="2DD35D80"/>
    <w:rsid w:val="2DDD43CD"/>
    <w:rsid w:val="2DE7054F"/>
    <w:rsid w:val="2DFE25B4"/>
    <w:rsid w:val="2E030505"/>
    <w:rsid w:val="2E0C18E5"/>
    <w:rsid w:val="2E182D20"/>
    <w:rsid w:val="2E1A25BD"/>
    <w:rsid w:val="2E230FB9"/>
    <w:rsid w:val="2E2C6842"/>
    <w:rsid w:val="2E394DF0"/>
    <w:rsid w:val="2E5A3907"/>
    <w:rsid w:val="2E5C0DF4"/>
    <w:rsid w:val="2E5D6236"/>
    <w:rsid w:val="2E5F6BC8"/>
    <w:rsid w:val="2E6A4A72"/>
    <w:rsid w:val="2E6F5878"/>
    <w:rsid w:val="2E7112DE"/>
    <w:rsid w:val="2E770C57"/>
    <w:rsid w:val="2E86631B"/>
    <w:rsid w:val="2E896288"/>
    <w:rsid w:val="2E917D14"/>
    <w:rsid w:val="2E9D6A09"/>
    <w:rsid w:val="2EA04FA8"/>
    <w:rsid w:val="2EB4068F"/>
    <w:rsid w:val="2EB92CB3"/>
    <w:rsid w:val="2EC677D2"/>
    <w:rsid w:val="2ED645E4"/>
    <w:rsid w:val="2EDF1560"/>
    <w:rsid w:val="2EE31BD0"/>
    <w:rsid w:val="2EF522C0"/>
    <w:rsid w:val="2F066DF6"/>
    <w:rsid w:val="2F0809EF"/>
    <w:rsid w:val="2F0D0787"/>
    <w:rsid w:val="2F0D2540"/>
    <w:rsid w:val="2F0D30CF"/>
    <w:rsid w:val="2F160208"/>
    <w:rsid w:val="2F16383E"/>
    <w:rsid w:val="2F1808D1"/>
    <w:rsid w:val="2F1D58A8"/>
    <w:rsid w:val="2F276BD0"/>
    <w:rsid w:val="2F28658F"/>
    <w:rsid w:val="2F29214E"/>
    <w:rsid w:val="2F2C0E88"/>
    <w:rsid w:val="2F3B21FA"/>
    <w:rsid w:val="2F4C1A7E"/>
    <w:rsid w:val="2F4F046D"/>
    <w:rsid w:val="2F576B81"/>
    <w:rsid w:val="2F675C7D"/>
    <w:rsid w:val="2F6E35CB"/>
    <w:rsid w:val="2F742047"/>
    <w:rsid w:val="2F877DFD"/>
    <w:rsid w:val="2FA31782"/>
    <w:rsid w:val="2FB619CA"/>
    <w:rsid w:val="2FD00080"/>
    <w:rsid w:val="2FD960EE"/>
    <w:rsid w:val="2FDC6090"/>
    <w:rsid w:val="2FE91982"/>
    <w:rsid w:val="2FEE0A0B"/>
    <w:rsid w:val="2FF84360"/>
    <w:rsid w:val="30062758"/>
    <w:rsid w:val="301A3A86"/>
    <w:rsid w:val="301E7EDA"/>
    <w:rsid w:val="30214F66"/>
    <w:rsid w:val="30260A8E"/>
    <w:rsid w:val="302B2FEC"/>
    <w:rsid w:val="303327F9"/>
    <w:rsid w:val="303A03E8"/>
    <w:rsid w:val="30513D74"/>
    <w:rsid w:val="305C3913"/>
    <w:rsid w:val="305F123C"/>
    <w:rsid w:val="307355F9"/>
    <w:rsid w:val="30797F37"/>
    <w:rsid w:val="30824D5E"/>
    <w:rsid w:val="30836380"/>
    <w:rsid w:val="30947629"/>
    <w:rsid w:val="309A5606"/>
    <w:rsid w:val="30B152A0"/>
    <w:rsid w:val="30B45328"/>
    <w:rsid w:val="30BE16FF"/>
    <w:rsid w:val="30BE6F4E"/>
    <w:rsid w:val="30C6397A"/>
    <w:rsid w:val="30C85928"/>
    <w:rsid w:val="30CA540A"/>
    <w:rsid w:val="30E0109B"/>
    <w:rsid w:val="30F56787"/>
    <w:rsid w:val="30F92EA9"/>
    <w:rsid w:val="310551B4"/>
    <w:rsid w:val="310910B3"/>
    <w:rsid w:val="310C0556"/>
    <w:rsid w:val="310D3357"/>
    <w:rsid w:val="310E417C"/>
    <w:rsid w:val="31162CC0"/>
    <w:rsid w:val="311C6CE7"/>
    <w:rsid w:val="31204A78"/>
    <w:rsid w:val="312C5A08"/>
    <w:rsid w:val="31380B3F"/>
    <w:rsid w:val="3140197F"/>
    <w:rsid w:val="314E5DA4"/>
    <w:rsid w:val="31596515"/>
    <w:rsid w:val="316F1456"/>
    <w:rsid w:val="316F30DA"/>
    <w:rsid w:val="317A291E"/>
    <w:rsid w:val="31833460"/>
    <w:rsid w:val="319B1637"/>
    <w:rsid w:val="319C292D"/>
    <w:rsid w:val="31A37E16"/>
    <w:rsid w:val="31AB0F5D"/>
    <w:rsid w:val="31B82C1E"/>
    <w:rsid w:val="31C84985"/>
    <w:rsid w:val="31EA6560"/>
    <w:rsid w:val="321003DB"/>
    <w:rsid w:val="3211678F"/>
    <w:rsid w:val="32464461"/>
    <w:rsid w:val="324A2F2E"/>
    <w:rsid w:val="32560B1D"/>
    <w:rsid w:val="326D1883"/>
    <w:rsid w:val="326E1768"/>
    <w:rsid w:val="327D6BD2"/>
    <w:rsid w:val="328F7AAC"/>
    <w:rsid w:val="329331B2"/>
    <w:rsid w:val="32B7133F"/>
    <w:rsid w:val="32C2111D"/>
    <w:rsid w:val="32DB21CB"/>
    <w:rsid w:val="32E55C4E"/>
    <w:rsid w:val="32E973A0"/>
    <w:rsid w:val="32EC499F"/>
    <w:rsid w:val="3300495B"/>
    <w:rsid w:val="3305684F"/>
    <w:rsid w:val="330823F7"/>
    <w:rsid w:val="330A6248"/>
    <w:rsid w:val="33212546"/>
    <w:rsid w:val="33235AAF"/>
    <w:rsid w:val="3323670F"/>
    <w:rsid w:val="333918AA"/>
    <w:rsid w:val="333D7CE2"/>
    <w:rsid w:val="334154A4"/>
    <w:rsid w:val="334C5399"/>
    <w:rsid w:val="335F3C12"/>
    <w:rsid w:val="336A0712"/>
    <w:rsid w:val="337B4F05"/>
    <w:rsid w:val="337D3F8E"/>
    <w:rsid w:val="338533DB"/>
    <w:rsid w:val="339816B3"/>
    <w:rsid w:val="3399080E"/>
    <w:rsid w:val="33A62A88"/>
    <w:rsid w:val="33BE7649"/>
    <w:rsid w:val="33D0525E"/>
    <w:rsid w:val="33D503F9"/>
    <w:rsid w:val="33DB2D97"/>
    <w:rsid w:val="33DE5DD1"/>
    <w:rsid w:val="33EC20BE"/>
    <w:rsid w:val="33F909CF"/>
    <w:rsid w:val="33FB1B8D"/>
    <w:rsid w:val="33FC2592"/>
    <w:rsid w:val="341D5163"/>
    <w:rsid w:val="3424001A"/>
    <w:rsid w:val="343C1FE6"/>
    <w:rsid w:val="343D4F7C"/>
    <w:rsid w:val="346F49BE"/>
    <w:rsid w:val="34706048"/>
    <w:rsid w:val="347B5261"/>
    <w:rsid w:val="348A2EF2"/>
    <w:rsid w:val="349D1A84"/>
    <w:rsid w:val="34AC70A4"/>
    <w:rsid w:val="34AD29B6"/>
    <w:rsid w:val="34C3426E"/>
    <w:rsid w:val="34C36B7E"/>
    <w:rsid w:val="34C44B06"/>
    <w:rsid w:val="34E32C23"/>
    <w:rsid w:val="34FB2280"/>
    <w:rsid w:val="34FC6BBC"/>
    <w:rsid w:val="35013CE3"/>
    <w:rsid w:val="350C1320"/>
    <w:rsid w:val="350E46B8"/>
    <w:rsid w:val="35196C86"/>
    <w:rsid w:val="3522670F"/>
    <w:rsid w:val="352663F5"/>
    <w:rsid w:val="353379F8"/>
    <w:rsid w:val="35480EEF"/>
    <w:rsid w:val="354F2B12"/>
    <w:rsid w:val="35555378"/>
    <w:rsid w:val="355C4088"/>
    <w:rsid w:val="35721036"/>
    <w:rsid w:val="357A2CF9"/>
    <w:rsid w:val="357D538B"/>
    <w:rsid w:val="35813B39"/>
    <w:rsid w:val="3587712D"/>
    <w:rsid w:val="35930185"/>
    <w:rsid w:val="35B04539"/>
    <w:rsid w:val="35B45079"/>
    <w:rsid w:val="35C032BE"/>
    <w:rsid w:val="35C8735F"/>
    <w:rsid w:val="35DC779C"/>
    <w:rsid w:val="35E1263E"/>
    <w:rsid w:val="35FC4464"/>
    <w:rsid w:val="360729D0"/>
    <w:rsid w:val="360916AA"/>
    <w:rsid w:val="36125686"/>
    <w:rsid w:val="36157808"/>
    <w:rsid w:val="361F3588"/>
    <w:rsid w:val="36201BCC"/>
    <w:rsid w:val="36276452"/>
    <w:rsid w:val="36295AB4"/>
    <w:rsid w:val="3646477C"/>
    <w:rsid w:val="364F680E"/>
    <w:rsid w:val="365402C4"/>
    <w:rsid w:val="365B6680"/>
    <w:rsid w:val="36767D38"/>
    <w:rsid w:val="369C597C"/>
    <w:rsid w:val="36BA1C2D"/>
    <w:rsid w:val="36DE3F15"/>
    <w:rsid w:val="36EE5DA2"/>
    <w:rsid w:val="36F22042"/>
    <w:rsid w:val="36FA1485"/>
    <w:rsid w:val="370F0AFB"/>
    <w:rsid w:val="37266271"/>
    <w:rsid w:val="37307A23"/>
    <w:rsid w:val="37325D7A"/>
    <w:rsid w:val="373B05AC"/>
    <w:rsid w:val="37407579"/>
    <w:rsid w:val="37636C46"/>
    <w:rsid w:val="37660D5D"/>
    <w:rsid w:val="37697079"/>
    <w:rsid w:val="377127C0"/>
    <w:rsid w:val="37712C84"/>
    <w:rsid w:val="3791651D"/>
    <w:rsid w:val="379C1C02"/>
    <w:rsid w:val="379D0E07"/>
    <w:rsid w:val="37A64202"/>
    <w:rsid w:val="37B51DD2"/>
    <w:rsid w:val="37BA594F"/>
    <w:rsid w:val="37EB5BF2"/>
    <w:rsid w:val="37EC04C1"/>
    <w:rsid w:val="37FF5812"/>
    <w:rsid w:val="380405E9"/>
    <w:rsid w:val="380912E9"/>
    <w:rsid w:val="381E2C17"/>
    <w:rsid w:val="3821534A"/>
    <w:rsid w:val="384935C7"/>
    <w:rsid w:val="385721EF"/>
    <w:rsid w:val="385B430B"/>
    <w:rsid w:val="387E1FCF"/>
    <w:rsid w:val="38A05037"/>
    <w:rsid w:val="38A8179E"/>
    <w:rsid w:val="38B03A19"/>
    <w:rsid w:val="38B17F64"/>
    <w:rsid w:val="38D07EFD"/>
    <w:rsid w:val="38FD6532"/>
    <w:rsid w:val="393371EA"/>
    <w:rsid w:val="394364B5"/>
    <w:rsid w:val="394955B9"/>
    <w:rsid w:val="395313DA"/>
    <w:rsid w:val="39614B59"/>
    <w:rsid w:val="397844F6"/>
    <w:rsid w:val="398048E2"/>
    <w:rsid w:val="398648EE"/>
    <w:rsid w:val="399164B6"/>
    <w:rsid w:val="39AF63CE"/>
    <w:rsid w:val="39BB7346"/>
    <w:rsid w:val="39F8681F"/>
    <w:rsid w:val="3A00722D"/>
    <w:rsid w:val="3A034BAE"/>
    <w:rsid w:val="3A0362F7"/>
    <w:rsid w:val="3A1B0208"/>
    <w:rsid w:val="3A234C5C"/>
    <w:rsid w:val="3A23550D"/>
    <w:rsid w:val="3A373539"/>
    <w:rsid w:val="3A4236B1"/>
    <w:rsid w:val="3A473AD0"/>
    <w:rsid w:val="3A49242D"/>
    <w:rsid w:val="3A52002D"/>
    <w:rsid w:val="3A5B4B11"/>
    <w:rsid w:val="3A5C056A"/>
    <w:rsid w:val="3A774DDF"/>
    <w:rsid w:val="3A843924"/>
    <w:rsid w:val="3A901F7A"/>
    <w:rsid w:val="3A907DBD"/>
    <w:rsid w:val="3A927296"/>
    <w:rsid w:val="3A9502E3"/>
    <w:rsid w:val="3AA762A7"/>
    <w:rsid w:val="3AB10D02"/>
    <w:rsid w:val="3ACB1861"/>
    <w:rsid w:val="3AE0479D"/>
    <w:rsid w:val="3AE914EC"/>
    <w:rsid w:val="3AFB5DA5"/>
    <w:rsid w:val="3B004CA8"/>
    <w:rsid w:val="3B02185C"/>
    <w:rsid w:val="3B55332F"/>
    <w:rsid w:val="3B5B75AA"/>
    <w:rsid w:val="3B6D7BDB"/>
    <w:rsid w:val="3B6E160F"/>
    <w:rsid w:val="3B700C05"/>
    <w:rsid w:val="3B7F29C1"/>
    <w:rsid w:val="3B8A4B98"/>
    <w:rsid w:val="3B8C2D10"/>
    <w:rsid w:val="3B8D3043"/>
    <w:rsid w:val="3B934614"/>
    <w:rsid w:val="3B97109D"/>
    <w:rsid w:val="3B9902A5"/>
    <w:rsid w:val="3BA27AA5"/>
    <w:rsid w:val="3BA63E6E"/>
    <w:rsid w:val="3BE55323"/>
    <w:rsid w:val="3BFA44D2"/>
    <w:rsid w:val="3BFC4ADF"/>
    <w:rsid w:val="3BFC52F7"/>
    <w:rsid w:val="3C2D04F8"/>
    <w:rsid w:val="3C444E74"/>
    <w:rsid w:val="3C450C57"/>
    <w:rsid w:val="3C4E15A7"/>
    <w:rsid w:val="3C5D0F8F"/>
    <w:rsid w:val="3C65509E"/>
    <w:rsid w:val="3C682428"/>
    <w:rsid w:val="3C947BE8"/>
    <w:rsid w:val="3C9839FE"/>
    <w:rsid w:val="3CAB37E1"/>
    <w:rsid w:val="3CB3052B"/>
    <w:rsid w:val="3CB672CA"/>
    <w:rsid w:val="3CBB4430"/>
    <w:rsid w:val="3CBC7116"/>
    <w:rsid w:val="3CBC733C"/>
    <w:rsid w:val="3CBE5BC4"/>
    <w:rsid w:val="3CD15E35"/>
    <w:rsid w:val="3CD93912"/>
    <w:rsid w:val="3CDE7D53"/>
    <w:rsid w:val="3CE55188"/>
    <w:rsid w:val="3CE6525D"/>
    <w:rsid w:val="3CED2E26"/>
    <w:rsid w:val="3D042B4A"/>
    <w:rsid w:val="3D0E6950"/>
    <w:rsid w:val="3D1141E0"/>
    <w:rsid w:val="3D12086E"/>
    <w:rsid w:val="3D1621B5"/>
    <w:rsid w:val="3D2757A1"/>
    <w:rsid w:val="3D2C05AF"/>
    <w:rsid w:val="3D324146"/>
    <w:rsid w:val="3D3659E4"/>
    <w:rsid w:val="3D407F0C"/>
    <w:rsid w:val="3D615EC3"/>
    <w:rsid w:val="3D6E46A2"/>
    <w:rsid w:val="3D772E45"/>
    <w:rsid w:val="3D876068"/>
    <w:rsid w:val="3D94161B"/>
    <w:rsid w:val="3DA42DE2"/>
    <w:rsid w:val="3DBA5543"/>
    <w:rsid w:val="3DBA61FF"/>
    <w:rsid w:val="3DC73752"/>
    <w:rsid w:val="3DCE0312"/>
    <w:rsid w:val="3DD60CD4"/>
    <w:rsid w:val="3DD64C67"/>
    <w:rsid w:val="3DDB33A6"/>
    <w:rsid w:val="3DF437A2"/>
    <w:rsid w:val="3DF55B0A"/>
    <w:rsid w:val="3E03137C"/>
    <w:rsid w:val="3E100256"/>
    <w:rsid w:val="3E194130"/>
    <w:rsid w:val="3E195EE1"/>
    <w:rsid w:val="3E1A43B2"/>
    <w:rsid w:val="3E240880"/>
    <w:rsid w:val="3E340EBA"/>
    <w:rsid w:val="3E643CC5"/>
    <w:rsid w:val="3E6A5CCC"/>
    <w:rsid w:val="3E6A667D"/>
    <w:rsid w:val="3E712C24"/>
    <w:rsid w:val="3E8B4A7E"/>
    <w:rsid w:val="3E8F6DE8"/>
    <w:rsid w:val="3E9230EE"/>
    <w:rsid w:val="3E9A6446"/>
    <w:rsid w:val="3EA707B4"/>
    <w:rsid w:val="3EA72417"/>
    <w:rsid w:val="3EAC24F6"/>
    <w:rsid w:val="3EB06D1F"/>
    <w:rsid w:val="3EBF5AAB"/>
    <w:rsid w:val="3ED668C7"/>
    <w:rsid w:val="3EE51A69"/>
    <w:rsid w:val="3EEB5B3F"/>
    <w:rsid w:val="3F0651D1"/>
    <w:rsid w:val="3F0D626E"/>
    <w:rsid w:val="3F110910"/>
    <w:rsid w:val="3F276B5D"/>
    <w:rsid w:val="3F276DB3"/>
    <w:rsid w:val="3F2B30AF"/>
    <w:rsid w:val="3F2C046B"/>
    <w:rsid w:val="3F3654BC"/>
    <w:rsid w:val="3F380AAF"/>
    <w:rsid w:val="3F3917BB"/>
    <w:rsid w:val="3F3D7716"/>
    <w:rsid w:val="3F525E66"/>
    <w:rsid w:val="3F5274EE"/>
    <w:rsid w:val="3F543DE0"/>
    <w:rsid w:val="3F566811"/>
    <w:rsid w:val="3F8B346B"/>
    <w:rsid w:val="3FA328B1"/>
    <w:rsid w:val="3FAF4EE6"/>
    <w:rsid w:val="3FCE320D"/>
    <w:rsid w:val="3FD63000"/>
    <w:rsid w:val="3FDC2B4A"/>
    <w:rsid w:val="3FEE33D3"/>
    <w:rsid w:val="40063E16"/>
    <w:rsid w:val="400E7027"/>
    <w:rsid w:val="40104C12"/>
    <w:rsid w:val="403D3931"/>
    <w:rsid w:val="40424893"/>
    <w:rsid w:val="4047615A"/>
    <w:rsid w:val="404A41F1"/>
    <w:rsid w:val="4053216B"/>
    <w:rsid w:val="405B18DA"/>
    <w:rsid w:val="406D52CB"/>
    <w:rsid w:val="40820CCC"/>
    <w:rsid w:val="40892A52"/>
    <w:rsid w:val="409A0D09"/>
    <w:rsid w:val="40AF2D45"/>
    <w:rsid w:val="40B4195A"/>
    <w:rsid w:val="40D02788"/>
    <w:rsid w:val="40E93757"/>
    <w:rsid w:val="40F01753"/>
    <w:rsid w:val="40F86A2A"/>
    <w:rsid w:val="40FE60CE"/>
    <w:rsid w:val="40FF1E9D"/>
    <w:rsid w:val="410B144D"/>
    <w:rsid w:val="410C2FE2"/>
    <w:rsid w:val="411927E0"/>
    <w:rsid w:val="41393CF5"/>
    <w:rsid w:val="413E1100"/>
    <w:rsid w:val="413F1BCB"/>
    <w:rsid w:val="414A75BB"/>
    <w:rsid w:val="41522A86"/>
    <w:rsid w:val="415C4051"/>
    <w:rsid w:val="415F44EB"/>
    <w:rsid w:val="41632549"/>
    <w:rsid w:val="417C50AB"/>
    <w:rsid w:val="418F3B96"/>
    <w:rsid w:val="418F4F7F"/>
    <w:rsid w:val="419F2582"/>
    <w:rsid w:val="41AA1942"/>
    <w:rsid w:val="41B744B8"/>
    <w:rsid w:val="41D323AB"/>
    <w:rsid w:val="41D65E99"/>
    <w:rsid w:val="41D87C31"/>
    <w:rsid w:val="41EA1096"/>
    <w:rsid w:val="41F8770C"/>
    <w:rsid w:val="42191531"/>
    <w:rsid w:val="4228510A"/>
    <w:rsid w:val="42295F28"/>
    <w:rsid w:val="422F43E5"/>
    <w:rsid w:val="4233496A"/>
    <w:rsid w:val="423E67D2"/>
    <w:rsid w:val="42572174"/>
    <w:rsid w:val="425E539A"/>
    <w:rsid w:val="425F5ED9"/>
    <w:rsid w:val="426D1D88"/>
    <w:rsid w:val="42705095"/>
    <w:rsid w:val="42831D2D"/>
    <w:rsid w:val="428471F1"/>
    <w:rsid w:val="42972F00"/>
    <w:rsid w:val="42982B70"/>
    <w:rsid w:val="42B14BD5"/>
    <w:rsid w:val="42B21F0C"/>
    <w:rsid w:val="42CA5C66"/>
    <w:rsid w:val="42D35192"/>
    <w:rsid w:val="42D37DB5"/>
    <w:rsid w:val="42D746A9"/>
    <w:rsid w:val="42DF6B1E"/>
    <w:rsid w:val="42DF7587"/>
    <w:rsid w:val="42E20836"/>
    <w:rsid w:val="42E226B9"/>
    <w:rsid w:val="42FB6E10"/>
    <w:rsid w:val="430C0A62"/>
    <w:rsid w:val="431653DC"/>
    <w:rsid w:val="431B1F06"/>
    <w:rsid w:val="43284D3C"/>
    <w:rsid w:val="433A3D9E"/>
    <w:rsid w:val="434237BE"/>
    <w:rsid w:val="436F462B"/>
    <w:rsid w:val="43790B41"/>
    <w:rsid w:val="438C3CC5"/>
    <w:rsid w:val="439D03FE"/>
    <w:rsid w:val="43A94532"/>
    <w:rsid w:val="43CA157C"/>
    <w:rsid w:val="43CD00D1"/>
    <w:rsid w:val="43D4496F"/>
    <w:rsid w:val="43D5157C"/>
    <w:rsid w:val="43E51837"/>
    <w:rsid w:val="43EC7395"/>
    <w:rsid w:val="43ED40BD"/>
    <w:rsid w:val="43FD36FF"/>
    <w:rsid w:val="44184917"/>
    <w:rsid w:val="442A1121"/>
    <w:rsid w:val="44393204"/>
    <w:rsid w:val="44494B04"/>
    <w:rsid w:val="444E1276"/>
    <w:rsid w:val="447339C1"/>
    <w:rsid w:val="44772A0F"/>
    <w:rsid w:val="44875198"/>
    <w:rsid w:val="448B732E"/>
    <w:rsid w:val="448C6831"/>
    <w:rsid w:val="44921580"/>
    <w:rsid w:val="449A0818"/>
    <w:rsid w:val="44C0051B"/>
    <w:rsid w:val="44D65A5B"/>
    <w:rsid w:val="44D95352"/>
    <w:rsid w:val="44DA57EF"/>
    <w:rsid w:val="44E34318"/>
    <w:rsid w:val="44E87F0C"/>
    <w:rsid w:val="44ED41C5"/>
    <w:rsid w:val="44F03DB4"/>
    <w:rsid w:val="45107462"/>
    <w:rsid w:val="452151CC"/>
    <w:rsid w:val="45221165"/>
    <w:rsid w:val="45236DFE"/>
    <w:rsid w:val="453B7A10"/>
    <w:rsid w:val="453C2DB4"/>
    <w:rsid w:val="454001DA"/>
    <w:rsid w:val="454C7FA2"/>
    <w:rsid w:val="454E1C6A"/>
    <w:rsid w:val="454F4938"/>
    <w:rsid w:val="45577645"/>
    <w:rsid w:val="456536D6"/>
    <w:rsid w:val="4569090C"/>
    <w:rsid w:val="45766369"/>
    <w:rsid w:val="4577532A"/>
    <w:rsid w:val="45930686"/>
    <w:rsid w:val="45B209A6"/>
    <w:rsid w:val="45BB0276"/>
    <w:rsid w:val="45CD31F5"/>
    <w:rsid w:val="45CD69B6"/>
    <w:rsid w:val="45CF0738"/>
    <w:rsid w:val="45FC0CDF"/>
    <w:rsid w:val="461C348E"/>
    <w:rsid w:val="46227247"/>
    <w:rsid w:val="463041C7"/>
    <w:rsid w:val="463741E3"/>
    <w:rsid w:val="46487122"/>
    <w:rsid w:val="46560EA9"/>
    <w:rsid w:val="465C41AC"/>
    <w:rsid w:val="46665533"/>
    <w:rsid w:val="46783961"/>
    <w:rsid w:val="46793646"/>
    <w:rsid w:val="46845A12"/>
    <w:rsid w:val="469C564A"/>
    <w:rsid w:val="46AB3B20"/>
    <w:rsid w:val="46BA0CB9"/>
    <w:rsid w:val="46C71DA3"/>
    <w:rsid w:val="46EE5581"/>
    <w:rsid w:val="46F10BCE"/>
    <w:rsid w:val="46F4765C"/>
    <w:rsid w:val="46FB29D3"/>
    <w:rsid w:val="47094D6E"/>
    <w:rsid w:val="470E0584"/>
    <w:rsid w:val="473C3C4B"/>
    <w:rsid w:val="47454F9A"/>
    <w:rsid w:val="4748142D"/>
    <w:rsid w:val="475B30E6"/>
    <w:rsid w:val="476423E6"/>
    <w:rsid w:val="47714E73"/>
    <w:rsid w:val="47916361"/>
    <w:rsid w:val="47A45B98"/>
    <w:rsid w:val="47B34371"/>
    <w:rsid w:val="47B44CB1"/>
    <w:rsid w:val="47B6181D"/>
    <w:rsid w:val="47C63ADE"/>
    <w:rsid w:val="47D76D3E"/>
    <w:rsid w:val="47DB3C9F"/>
    <w:rsid w:val="47EE6881"/>
    <w:rsid w:val="47F4191C"/>
    <w:rsid w:val="48024092"/>
    <w:rsid w:val="480E1BB5"/>
    <w:rsid w:val="481F038A"/>
    <w:rsid w:val="482E4C9D"/>
    <w:rsid w:val="483C7010"/>
    <w:rsid w:val="48405C8E"/>
    <w:rsid w:val="48516FB5"/>
    <w:rsid w:val="485823E5"/>
    <w:rsid w:val="485B27A2"/>
    <w:rsid w:val="48602F63"/>
    <w:rsid w:val="486D26DF"/>
    <w:rsid w:val="48780170"/>
    <w:rsid w:val="48A83671"/>
    <w:rsid w:val="48B25D55"/>
    <w:rsid w:val="48BC0C98"/>
    <w:rsid w:val="48CF6454"/>
    <w:rsid w:val="48D6451F"/>
    <w:rsid w:val="48E4406D"/>
    <w:rsid w:val="48F22FD0"/>
    <w:rsid w:val="48F50E49"/>
    <w:rsid w:val="4902244E"/>
    <w:rsid w:val="4903583D"/>
    <w:rsid w:val="491F5C19"/>
    <w:rsid w:val="49206FFB"/>
    <w:rsid w:val="49227202"/>
    <w:rsid w:val="49400E3C"/>
    <w:rsid w:val="494F64C8"/>
    <w:rsid w:val="49714E9E"/>
    <w:rsid w:val="497C4FA1"/>
    <w:rsid w:val="49847FF9"/>
    <w:rsid w:val="498F236F"/>
    <w:rsid w:val="49941865"/>
    <w:rsid w:val="49954EE3"/>
    <w:rsid w:val="499D135E"/>
    <w:rsid w:val="49A00C64"/>
    <w:rsid w:val="49AD2D75"/>
    <w:rsid w:val="49B06C24"/>
    <w:rsid w:val="49CF3658"/>
    <w:rsid w:val="49D35AD9"/>
    <w:rsid w:val="49D3781C"/>
    <w:rsid w:val="49E623D0"/>
    <w:rsid w:val="49E84474"/>
    <w:rsid w:val="49EC653A"/>
    <w:rsid w:val="49F826D1"/>
    <w:rsid w:val="49FE7EA6"/>
    <w:rsid w:val="4A015094"/>
    <w:rsid w:val="4A0F0210"/>
    <w:rsid w:val="4A1B48DF"/>
    <w:rsid w:val="4A23070C"/>
    <w:rsid w:val="4A2323EC"/>
    <w:rsid w:val="4A361967"/>
    <w:rsid w:val="4A3A5823"/>
    <w:rsid w:val="4A7C69E3"/>
    <w:rsid w:val="4A7C7BB7"/>
    <w:rsid w:val="4A995FEE"/>
    <w:rsid w:val="4AAC02CC"/>
    <w:rsid w:val="4ABA4CFD"/>
    <w:rsid w:val="4ABB0310"/>
    <w:rsid w:val="4AC779BE"/>
    <w:rsid w:val="4AD20BA9"/>
    <w:rsid w:val="4AD3006F"/>
    <w:rsid w:val="4AD914BD"/>
    <w:rsid w:val="4AD9323C"/>
    <w:rsid w:val="4AE271AB"/>
    <w:rsid w:val="4AE3732B"/>
    <w:rsid w:val="4AE91453"/>
    <w:rsid w:val="4AFC0E6D"/>
    <w:rsid w:val="4B235C7B"/>
    <w:rsid w:val="4B2579EA"/>
    <w:rsid w:val="4B334AEF"/>
    <w:rsid w:val="4B3927E6"/>
    <w:rsid w:val="4B431439"/>
    <w:rsid w:val="4B4D0E46"/>
    <w:rsid w:val="4B722D38"/>
    <w:rsid w:val="4B78313B"/>
    <w:rsid w:val="4B7B5BFD"/>
    <w:rsid w:val="4B7F716D"/>
    <w:rsid w:val="4B883D12"/>
    <w:rsid w:val="4B8B517E"/>
    <w:rsid w:val="4B981442"/>
    <w:rsid w:val="4B9D4E89"/>
    <w:rsid w:val="4BA45377"/>
    <w:rsid w:val="4BDF379F"/>
    <w:rsid w:val="4BEE4070"/>
    <w:rsid w:val="4BF0382E"/>
    <w:rsid w:val="4BF21C77"/>
    <w:rsid w:val="4BFB49C8"/>
    <w:rsid w:val="4C07591D"/>
    <w:rsid w:val="4C0A76C5"/>
    <w:rsid w:val="4C0C3A86"/>
    <w:rsid w:val="4C161F04"/>
    <w:rsid w:val="4C394C31"/>
    <w:rsid w:val="4C546B23"/>
    <w:rsid w:val="4C620772"/>
    <w:rsid w:val="4C6349FC"/>
    <w:rsid w:val="4C7466DB"/>
    <w:rsid w:val="4C7E436A"/>
    <w:rsid w:val="4C7E4BC2"/>
    <w:rsid w:val="4C8F3996"/>
    <w:rsid w:val="4C9B7D6E"/>
    <w:rsid w:val="4CDA76BB"/>
    <w:rsid w:val="4CEB2840"/>
    <w:rsid w:val="4CF02F19"/>
    <w:rsid w:val="4CFB40DB"/>
    <w:rsid w:val="4D0D0CC9"/>
    <w:rsid w:val="4D1B2411"/>
    <w:rsid w:val="4D494E02"/>
    <w:rsid w:val="4D4B05D2"/>
    <w:rsid w:val="4D4B6789"/>
    <w:rsid w:val="4D673998"/>
    <w:rsid w:val="4D711ED5"/>
    <w:rsid w:val="4D715568"/>
    <w:rsid w:val="4D894822"/>
    <w:rsid w:val="4D9A7E94"/>
    <w:rsid w:val="4DA91502"/>
    <w:rsid w:val="4DA97149"/>
    <w:rsid w:val="4DB821A7"/>
    <w:rsid w:val="4DE6224B"/>
    <w:rsid w:val="4DE73452"/>
    <w:rsid w:val="4DE75D08"/>
    <w:rsid w:val="4DF1070B"/>
    <w:rsid w:val="4DF11859"/>
    <w:rsid w:val="4DF17E9F"/>
    <w:rsid w:val="4DF57B76"/>
    <w:rsid w:val="4DFB4BB3"/>
    <w:rsid w:val="4E104C28"/>
    <w:rsid w:val="4E2E60B1"/>
    <w:rsid w:val="4E31057D"/>
    <w:rsid w:val="4E3D770C"/>
    <w:rsid w:val="4E467338"/>
    <w:rsid w:val="4E682A14"/>
    <w:rsid w:val="4E6B11BC"/>
    <w:rsid w:val="4E8D0FEE"/>
    <w:rsid w:val="4E9D4F32"/>
    <w:rsid w:val="4ED76782"/>
    <w:rsid w:val="4ED92141"/>
    <w:rsid w:val="4EE90074"/>
    <w:rsid w:val="4F04479B"/>
    <w:rsid w:val="4F083565"/>
    <w:rsid w:val="4F1534FA"/>
    <w:rsid w:val="4F164E9E"/>
    <w:rsid w:val="4F291041"/>
    <w:rsid w:val="4F2E4BC7"/>
    <w:rsid w:val="4F3B240C"/>
    <w:rsid w:val="4F4035F5"/>
    <w:rsid w:val="4F4F2F29"/>
    <w:rsid w:val="4F4F4A9F"/>
    <w:rsid w:val="4F5311A6"/>
    <w:rsid w:val="4F546CB7"/>
    <w:rsid w:val="4F6249B8"/>
    <w:rsid w:val="4F687A29"/>
    <w:rsid w:val="4F763A63"/>
    <w:rsid w:val="4F946EBA"/>
    <w:rsid w:val="4FA05FCC"/>
    <w:rsid w:val="4FAE5B3D"/>
    <w:rsid w:val="4FB05CD2"/>
    <w:rsid w:val="4FB30A69"/>
    <w:rsid w:val="4FC4756E"/>
    <w:rsid w:val="4FD7347B"/>
    <w:rsid w:val="4FDD1C15"/>
    <w:rsid w:val="4FEA43D4"/>
    <w:rsid w:val="4FEE56B8"/>
    <w:rsid w:val="4FF359B6"/>
    <w:rsid w:val="500064B5"/>
    <w:rsid w:val="50017855"/>
    <w:rsid w:val="500F53C0"/>
    <w:rsid w:val="50193C7D"/>
    <w:rsid w:val="502A0DE3"/>
    <w:rsid w:val="502C50C7"/>
    <w:rsid w:val="50335496"/>
    <w:rsid w:val="50366330"/>
    <w:rsid w:val="503F5E45"/>
    <w:rsid w:val="504839F9"/>
    <w:rsid w:val="50595246"/>
    <w:rsid w:val="505C0287"/>
    <w:rsid w:val="50822DF3"/>
    <w:rsid w:val="508278E3"/>
    <w:rsid w:val="508A754A"/>
    <w:rsid w:val="50B130FE"/>
    <w:rsid w:val="50BD6CE6"/>
    <w:rsid w:val="50C2570B"/>
    <w:rsid w:val="50C653B8"/>
    <w:rsid w:val="50D24AAA"/>
    <w:rsid w:val="50EA627B"/>
    <w:rsid w:val="50ED2EB2"/>
    <w:rsid w:val="50F720F4"/>
    <w:rsid w:val="50F9524E"/>
    <w:rsid w:val="51093542"/>
    <w:rsid w:val="51165182"/>
    <w:rsid w:val="512B436A"/>
    <w:rsid w:val="512F5F45"/>
    <w:rsid w:val="51366B08"/>
    <w:rsid w:val="513765B4"/>
    <w:rsid w:val="513E2FCB"/>
    <w:rsid w:val="515A6B83"/>
    <w:rsid w:val="515F72A8"/>
    <w:rsid w:val="51610396"/>
    <w:rsid w:val="517C1911"/>
    <w:rsid w:val="51850550"/>
    <w:rsid w:val="519A08D1"/>
    <w:rsid w:val="51A907E9"/>
    <w:rsid w:val="51C60809"/>
    <w:rsid w:val="51D26EBD"/>
    <w:rsid w:val="51D27F79"/>
    <w:rsid w:val="51D906D2"/>
    <w:rsid w:val="51E95E2E"/>
    <w:rsid w:val="51EB4304"/>
    <w:rsid w:val="51EB56F9"/>
    <w:rsid w:val="51EE0457"/>
    <w:rsid w:val="51F47709"/>
    <w:rsid w:val="51F92090"/>
    <w:rsid w:val="51F9611E"/>
    <w:rsid w:val="520132A3"/>
    <w:rsid w:val="522D51B0"/>
    <w:rsid w:val="52354064"/>
    <w:rsid w:val="523A49EC"/>
    <w:rsid w:val="52455C17"/>
    <w:rsid w:val="525C3E63"/>
    <w:rsid w:val="525F56DE"/>
    <w:rsid w:val="526133D5"/>
    <w:rsid w:val="526B687E"/>
    <w:rsid w:val="526C0D7E"/>
    <w:rsid w:val="5270627D"/>
    <w:rsid w:val="52753764"/>
    <w:rsid w:val="527A3E91"/>
    <w:rsid w:val="52872CEE"/>
    <w:rsid w:val="52987B63"/>
    <w:rsid w:val="529C321D"/>
    <w:rsid w:val="529D7C39"/>
    <w:rsid w:val="529F506B"/>
    <w:rsid w:val="52A15A52"/>
    <w:rsid w:val="52A3574C"/>
    <w:rsid w:val="52AD1EA4"/>
    <w:rsid w:val="52B118D8"/>
    <w:rsid w:val="52CD1DF2"/>
    <w:rsid w:val="52E1564E"/>
    <w:rsid w:val="52ED0633"/>
    <w:rsid w:val="52F17A15"/>
    <w:rsid w:val="531F1E8E"/>
    <w:rsid w:val="53201BA2"/>
    <w:rsid w:val="532E56AF"/>
    <w:rsid w:val="5330233F"/>
    <w:rsid w:val="53332C9A"/>
    <w:rsid w:val="533F3ACD"/>
    <w:rsid w:val="534A2B68"/>
    <w:rsid w:val="535458A3"/>
    <w:rsid w:val="535E0ED8"/>
    <w:rsid w:val="53802D36"/>
    <w:rsid w:val="53893236"/>
    <w:rsid w:val="538B1499"/>
    <w:rsid w:val="538B4DC6"/>
    <w:rsid w:val="538D0EFF"/>
    <w:rsid w:val="5398389F"/>
    <w:rsid w:val="53A863F5"/>
    <w:rsid w:val="53B62A66"/>
    <w:rsid w:val="53C404E1"/>
    <w:rsid w:val="53D55E70"/>
    <w:rsid w:val="53E23799"/>
    <w:rsid w:val="53E42322"/>
    <w:rsid w:val="53EC7609"/>
    <w:rsid w:val="53F15808"/>
    <w:rsid w:val="53F27385"/>
    <w:rsid w:val="54066AFB"/>
    <w:rsid w:val="5410165F"/>
    <w:rsid w:val="54106E83"/>
    <w:rsid w:val="54210C9A"/>
    <w:rsid w:val="54262C70"/>
    <w:rsid w:val="54267F9B"/>
    <w:rsid w:val="542B3C65"/>
    <w:rsid w:val="544E0DDC"/>
    <w:rsid w:val="54580B21"/>
    <w:rsid w:val="54643AAE"/>
    <w:rsid w:val="549F44B5"/>
    <w:rsid w:val="54AB2005"/>
    <w:rsid w:val="54AC04A3"/>
    <w:rsid w:val="54BB699C"/>
    <w:rsid w:val="54C23F6A"/>
    <w:rsid w:val="54C67B93"/>
    <w:rsid w:val="54CC38FF"/>
    <w:rsid w:val="54CE44AF"/>
    <w:rsid w:val="54D742F9"/>
    <w:rsid w:val="54F80C0E"/>
    <w:rsid w:val="54FA055D"/>
    <w:rsid w:val="5503369C"/>
    <w:rsid w:val="55114247"/>
    <w:rsid w:val="55203A36"/>
    <w:rsid w:val="552C6098"/>
    <w:rsid w:val="55312CE8"/>
    <w:rsid w:val="55317905"/>
    <w:rsid w:val="554527C1"/>
    <w:rsid w:val="554930AA"/>
    <w:rsid w:val="5555594C"/>
    <w:rsid w:val="55627470"/>
    <w:rsid w:val="556C60B3"/>
    <w:rsid w:val="558C0B67"/>
    <w:rsid w:val="559612BE"/>
    <w:rsid w:val="559977DB"/>
    <w:rsid w:val="559B346A"/>
    <w:rsid w:val="55A36D44"/>
    <w:rsid w:val="55A914E5"/>
    <w:rsid w:val="55BC3D98"/>
    <w:rsid w:val="55CE4153"/>
    <w:rsid w:val="55E1710C"/>
    <w:rsid w:val="55F0091D"/>
    <w:rsid w:val="55F50883"/>
    <w:rsid w:val="5608482D"/>
    <w:rsid w:val="560917D7"/>
    <w:rsid w:val="56093C42"/>
    <w:rsid w:val="560C77D2"/>
    <w:rsid w:val="56207805"/>
    <w:rsid w:val="5629080E"/>
    <w:rsid w:val="562C2DB0"/>
    <w:rsid w:val="56584A2C"/>
    <w:rsid w:val="5660753E"/>
    <w:rsid w:val="5675381A"/>
    <w:rsid w:val="567D77AB"/>
    <w:rsid w:val="56832F4C"/>
    <w:rsid w:val="569E0DB4"/>
    <w:rsid w:val="569E3936"/>
    <w:rsid w:val="569F6FB3"/>
    <w:rsid w:val="56A46172"/>
    <w:rsid w:val="56B16283"/>
    <w:rsid w:val="56B453B5"/>
    <w:rsid w:val="56BF5FE8"/>
    <w:rsid w:val="56BF7A8B"/>
    <w:rsid w:val="56C66D02"/>
    <w:rsid w:val="56CD6F61"/>
    <w:rsid w:val="56DB695E"/>
    <w:rsid w:val="56E103BA"/>
    <w:rsid w:val="56EF35D3"/>
    <w:rsid w:val="571C07BF"/>
    <w:rsid w:val="571D70B3"/>
    <w:rsid w:val="572B6807"/>
    <w:rsid w:val="5734285F"/>
    <w:rsid w:val="57355B60"/>
    <w:rsid w:val="57733BFF"/>
    <w:rsid w:val="577922CB"/>
    <w:rsid w:val="577A0569"/>
    <w:rsid w:val="577B628E"/>
    <w:rsid w:val="57883A27"/>
    <w:rsid w:val="578F1242"/>
    <w:rsid w:val="57A40697"/>
    <w:rsid w:val="57AB0A97"/>
    <w:rsid w:val="57AD2F12"/>
    <w:rsid w:val="57B452B6"/>
    <w:rsid w:val="57D10AB6"/>
    <w:rsid w:val="57D23792"/>
    <w:rsid w:val="57D677F4"/>
    <w:rsid w:val="57E073FB"/>
    <w:rsid w:val="57E519DB"/>
    <w:rsid w:val="57E82E9B"/>
    <w:rsid w:val="57EE498D"/>
    <w:rsid w:val="58036564"/>
    <w:rsid w:val="580F7D8C"/>
    <w:rsid w:val="583C1A6A"/>
    <w:rsid w:val="583C5888"/>
    <w:rsid w:val="583D2F26"/>
    <w:rsid w:val="58426292"/>
    <w:rsid w:val="584940E3"/>
    <w:rsid w:val="585E341B"/>
    <w:rsid w:val="58625110"/>
    <w:rsid w:val="5863639E"/>
    <w:rsid w:val="58693B82"/>
    <w:rsid w:val="587F7649"/>
    <w:rsid w:val="588A43C7"/>
    <w:rsid w:val="58914199"/>
    <w:rsid w:val="589D0295"/>
    <w:rsid w:val="589E3B10"/>
    <w:rsid w:val="58B062BF"/>
    <w:rsid w:val="58B24A28"/>
    <w:rsid w:val="58C15235"/>
    <w:rsid w:val="58CA5CE7"/>
    <w:rsid w:val="58E52C5E"/>
    <w:rsid w:val="59013E6B"/>
    <w:rsid w:val="590C5A75"/>
    <w:rsid w:val="590F676C"/>
    <w:rsid w:val="59171E10"/>
    <w:rsid w:val="591A3FE7"/>
    <w:rsid w:val="59245894"/>
    <w:rsid w:val="59306BDE"/>
    <w:rsid w:val="5932754F"/>
    <w:rsid w:val="593446A8"/>
    <w:rsid w:val="5956738B"/>
    <w:rsid w:val="59603C40"/>
    <w:rsid w:val="596B549D"/>
    <w:rsid w:val="597C5EC1"/>
    <w:rsid w:val="59832B94"/>
    <w:rsid w:val="598363BF"/>
    <w:rsid w:val="59840C58"/>
    <w:rsid w:val="598C11F2"/>
    <w:rsid w:val="599E0097"/>
    <w:rsid w:val="599E4BE5"/>
    <w:rsid w:val="59CB15DF"/>
    <w:rsid w:val="59D80BFE"/>
    <w:rsid w:val="59DE132F"/>
    <w:rsid w:val="59E310B9"/>
    <w:rsid w:val="5A12702B"/>
    <w:rsid w:val="5A1C55E3"/>
    <w:rsid w:val="5A3858FD"/>
    <w:rsid w:val="5A3D1F3F"/>
    <w:rsid w:val="5A4566FD"/>
    <w:rsid w:val="5A5654C0"/>
    <w:rsid w:val="5A5C2788"/>
    <w:rsid w:val="5A992983"/>
    <w:rsid w:val="5A9D22FE"/>
    <w:rsid w:val="5AA04E40"/>
    <w:rsid w:val="5AA77F7D"/>
    <w:rsid w:val="5AB832FD"/>
    <w:rsid w:val="5AC51B70"/>
    <w:rsid w:val="5AC56C19"/>
    <w:rsid w:val="5AD159D3"/>
    <w:rsid w:val="5AF35A6E"/>
    <w:rsid w:val="5AF73ED0"/>
    <w:rsid w:val="5B030179"/>
    <w:rsid w:val="5B036298"/>
    <w:rsid w:val="5B06796D"/>
    <w:rsid w:val="5B0F0E2B"/>
    <w:rsid w:val="5B0F2D80"/>
    <w:rsid w:val="5B4512C8"/>
    <w:rsid w:val="5B4A68B5"/>
    <w:rsid w:val="5B603F65"/>
    <w:rsid w:val="5B66156E"/>
    <w:rsid w:val="5B6B1F00"/>
    <w:rsid w:val="5B710804"/>
    <w:rsid w:val="5B774B71"/>
    <w:rsid w:val="5B866796"/>
    <w:rsid w:val="5B913D4A"/>
    <w:rsid w:val="5B9816E5"/>
    <w:rsid w:val="5BA70143"/>
    <w:rsid w:val="5BB36D43"/>
    <w:rsid w:val="5BCC5D8B"/>
    <w:rsid w:val="5BD25859"/>
    <w:rsid w:val="5BD83E0E"/>
    <w:rsid w:val="5BDC36D0"/>
    <w:rsid w:val="5BDD5FB0"/>
    <w:rsid w:val="5BDE028D"/>
    <w:rsid w:val="5BE6074A"/>
    <w:rsid w:val="5BF40A71"/>
    <w:rsid w:val="5BF93677"/>
    <w:rsid w:val="5BFD4003"/>
    <w:rsid w:val="5C056440"/>
    <w:rsid w:val="5C0817AF"/>
    <w:rsid w:val="5C3F18E4"/>
    <w:rsid w:val="5C430FB6"/>
    <w:rsid w:val="5C4F3614"/>
    <w:rsid w:val="5C6D1E21"/>
    <w:rsid w:val="5C6F31B4"/>
    <w:rsid w:val="5C875A32"/>
    <w:rsid w:val="5C964971"/>
    <w:rsid w:val="5CB02F23"/>
    <w:rsid w:val="5CBD1826"/>
    <w:rsid w:val="5CBF20DA"/>
    <w:rsid w:val="5CC11316"/>
    <w:rsid w:val="5CDA23D8"/>
    <w:rsid w:val="5CE1446B"/>
    <w:rsid w:val="5CEC07F8"/>
    <w:rsid w:val="5CF14FE5"/>
    <w:rsid w:val="5CF44EFB"/>
    <w:rsid w:val="5CF90AE6"/>
    <w:rsid w:val="5D053DBE"/>
    <w:rsid w:val="5D064951"/>
    <w:rsid w:val="5D073366"/>
    <w:rsid w:val="5D0A44F9"/>
    <w:rsid w:val="5D2445FC"/>
    <w:rsid w:val="5D357770"/>
    <w:rsid w:val="5D37243A"/>
    <w:rsid w:val="5D375134"/>
    <w:rsid w:val="5D533EC2"/>
    <w:rsid w:val="5D586471"/>
    <w:rsid w:val="5D795554"/>
    <w:rsid w:val="5D84417A"/>
    <w:rsid w:val="5DA43C29"/>
    <w:rsid w:val="5DAF4D65"/>
    <w:rsid w:val="5DBD57F4"/>
    <w:rsid w:val="5DC65EB1"/>
    <w:rsid w:val="5DCE7F22"/>
    <w:rsid w:val="5DD067F8"/>
    <w:rsid w:val="5DD61AC8"/>
    <w:rsid w:val="5DF53D0F"/>
    <w:rsid w:val="5E0A2530"/>
    <w:rsid w:val="5E2064F2"/>
    <w:rsid w:val="5E282C3B"/>
    <w:rsid w:val="5E4662E1"/>
    <w:rsid w:val="5E530884"/>
    <w:rsid w:val="5E5D6EE8"/>
    <w:rsid w:val="5E6864AF"/>
    <w:rsid w:val="5E6E2282"/>
    <w:rsid w:val="5E76634E"/>
    <w:rsid w:val="5E824AD5"/>
    <w:rsid w:val="5E846509"/>
    <w:rsid w:val="5E876DAD"/>
    <w:rsid w:val="5E8908E9"/>
    <w:rsid w:val="5E9072B1"/>
    <w:rsid w:val="5EA7537D"/>
    <w:rsid w:val="5EB728A2"/>
    <w:rsid w:val="5EB87348"/>
    <w:rsid w:val="5EBA1085"/>
    <w:rsid w:val="5EC0688F"/>
    <w:rsid w:val="5ECD3734"/>
    <w:rsid w:val="5ED23F66"/>
    <w:rsid w:val="5EDE1702"/>
    <w:rsid w:val="5EEE5CC7"/>
    <w:rsid w:val="5EEF6B64"/>
    <w:rsid w:val="5EFA4207"/>
    <w:rsid w:val="5F2A5CD8"/>
    <w:rsid w:val="5F372878"/>
    <w:rsid w:val="5F3B07B7"/>
    <w:rsid w:val="5F592D28"/>
    <w:rsid w:val="5F857FE0"/>
    <w:rsid w:val="5F9D5B8F"/>
    <w:rsid w:val="5FAE2505"/>
    <w:rsid w:val="5FB0719A"/>
    <w:rsid w:val="5FC6402A"/>
    <w:rsid w:val="5FD32D7A"/>
    <w:rsid w:val="5FD50C35"/>
    <w:rsid w:val="5FD7205C"/>
    <w:rsid w:val="5FD92450"/>
    <w:rsid w:val="5FDA2A50"/>
    <w:rsid w:val="60492CF6"/>
    <w:rsid w:val="604A27B0"/>
    <w:rsid w:val="60547CD1"/>
    <w:rsid w:val="60556734"/>
    <w:rsid w:val="606F2E37"/>
    <w:rsid w:val="6081355C"/>
    <w:rsid w:val="608761DD"/>
    <w:rsid w:val="608A0E4D"/>
    <w:rsid w:val="6093187E"/>
    <w:rsid w:val="6098413C"/>
    <w:rsid w:val="609C0ABA"/>
    <w:rsid w:val="60A61E4C"/>
    <w:rsid w:val="60AF5516"/>
    <w:rsid w:val="60D422E8"/>
    <w:rsid w:val="610752FD"/>
    <w:rsid w:val="610B0D58"/>
    <w:rsid w:val="611346AA"/>
    <w:rsid w:val="611D3A1D"/>
    <w:rsid w:val="611D7BCE"/>
    <w:rsid w:val="611E4CE6"/>
    <w:rsid w:val="6133455F"/>
    <w:rsid w:val="613F06B0"/>
    <w:rsid w:val="615C160D"/>
    <w:rsid w:val="616A3C17"/>
    <w:rsid w:val="617E0FFB"/>
    <w:rsid w:val="61800A39"/>
    <w:rsid w:val="61855053"/>
    <w:rsid w:val="61961238"/>
    <w:rsid w:val="61967E27"/>
    <w:rsid w:val="619E5B64"/>
    <w:rsid w:val="61B574AF"/>
    <w:rsid w:val="61BB6128"/>
    <w:rsid w:val="61C40F61"/>
    <w:rsid w:val="623D4F0B"/>
    <w:rsid w:val="62400F8F"/>
    <w:rsid w:val="626D20BE"/>
    <w:rsid w:val="6271471F"/>
    <w:rsid w:val="629038C3"/>
    <w:rsid w:val="629A22ED"/>
    <w:rsid w:val="629C301D"/>
    <w:rsid w:val="62A26773"/>
    <w:rsid w:val="62A63DB0"/>
    <w:rsid w:val="62A85C93"/>
    <w:rsid w:val="62C23192"/>
    <w:rsid w:val="62C2518A"/>
    <w:rsid w:val="62C60AED"/>
    <w:rsid w:val="62CE240E"/>
    <w:rsid w:val="62D03DF6"/>
    <w:rsid w:val="62D81171"/>
    <w:rsid w:val="62DA1976"/>
    <w:rsid w:val="62DC05B0"/>
    <w:rsid w:val="63111018"/>
    <w:rsid w:val="63234CB3"/>
    <w:rsid w:val="632423AE"/>
    <w:rsid w:val="634429C4"/>
    <w:rsid w:val="63552C4B"/>
    <w:rsid w:val="63570B7A"/>
    <w:rsid w:val="635F59A1"/>
    <w:rsid w:val="63616A00"/>
    <w:rsid w:val="63720F4E"/>
    <w:rsid w:val="6377694C"/>
    <w:rsid w:val="638A5D75"/>
    <w:rsid w:val="63972C57"/>
    <w:rsid w:val="63A16B89"/>
    <w:rsid w:val="63A765B5"/>
    <w:rsid w:val="63B1518E"/>
    <w:rsid w:val="63B33D6C"/>
    <w:rsid w:val="63C33BC6"/>
    <w:rsid w:val="63D016F2"/>
    <w:rsid w:val="63E660C2"/>
    <w:rsid w:val="63EC3BE2"/>
    <w:rsid w:val="63F6448F"/>
    <w:rsid w:val="63FE18A5"/>
    <w:rsid w:val="641E0DFC"/>
    <w:rsid w:val="641E6093"/>
    <w:rsid w:val="64247542"/>
    <w:rsid w:val="6426202E"/>
    <w:rsid w:val="64287430"/>
    <w:rsid w:val="642E6C66"/>
    <w:rsid w:val="643210B1"/>
    <w:rsid w:val="64352A89"/>
    <w:rsid w:val="644E0ECD"/>
    <w:rsid w:val="645202AE"/>
    <w:rsid w:val="64571E3E"/>
    <w:rsid w:val="646A7ED6"/>
    <w:rsid w:val="647A1766"/>
    <w:rsid w:val="64804AFC"/>
    <w:rsid w:val="64845301"/>
    <w:rsid w:val="649010CE"/>
    <w:rsid w:val="649627BF"/>
    <w:rsid w:val="64966BE4"/>
    <w:rsid w:val="649B7914"/>
    <w:rsid w:val="64AE0E22"/>
    <w:rsid w:val="64B05C44"/>
    <w:rsid w:val="64BD2C0E"/>
    <w:rsid w:val="64C841A1"/>
    <w:rsid w:val="64DC0D44"/>
    <w:rsid w:val="64DC3D91"/>
    <w:rsid w:val="64E52B9D"/>
    <w:rsid w:val="64F803A5"/>
    <w:rsid w:val="64FB5716"/>
    <w:rsid w:val="64FE5585"/>
    <w:rsid w:val="6501563F"/>
    <w:rsid w:val="65041398"/>
    <w:rsid w:val="651A5E96"/>
    <w:rsid w:val="651B4716"/>
    <w:rsid w:val="651D70C3"/>
    <w:rsid w:val="65365EC7"/>
    <w:rsid w:val="653D7772"/>
    <w:rsid w:val="65612E81"/>
    <w:rsid w:val="65757ACD"/>
    <w:rsid w:val="65810483"/>
    <w:rsid w:val="65810E08"/>
    <w:rsid w:val="65AB5D76"/>
    <w:rsid w:val="65AF59DE"/>
    <w:rsid w:val="65B432D1"/>
    <w:rsid w:val="65BD5F48"/>
    <w:rsid w:val="65EC4CF8"/>
    <w:rsid w:val="65FF44E4"/>
    <w:rsid w:val="6604618C"/>
    <w:rsid w:val="660D0067"/>
    <w:rsid w:val="66135452"/>
    <w:rsid w:val="661B41A1"/>
    <w:rsid w:val="66252687"/>
    <w:rsid w:val="66281395"/>
    <w:rsid w:val="662F7191"/>
    <w:rsid w:val="6649447C"/>
    <w:rsid w:val="664C6B61"/>
    <w:rsid w:val="665A32F1"/>
    <w:rsid w:val="665B457E"/>
    <w:rsid w:val="665B7A29"/>
    <w:rsid w:val="666D3D4D"/>
    <w:rsid w:val="66782EA9"/>
    <w:rsid w:val="667C1673"/>
    <w:rsid w:val="668454AA"/>
    <w:rsid w:val="668F1B3D"/>
    <w:rsid w:val="66924B0E"/>
    <w:rsid w:val="66991BEB"/>
    <w:rsid w:val="66B81A60"/>
    <w:rsid w:val="66BB6C89"/>
    <w:rsid w:val="66BC4E73"/>
    <w:rsid w:val="66BF342B"/>
    <w:rsid w:val="66C5088F"/>
    <w:rsid w:val="66D63DBF"/>
    <w:rsid w:val="66E16111"/>
    <w:rsid w:val="66F01190"/>
    <w:rsid w:val="66F7693E"/>
    <w:rsid w:val="66F877F7"/>
    <w:rsid w:val="671118DC"/>
    <w:rsid w:val="671958AB"/>
    <w:rsid w:val="672F7ADC"/>
    <w:rsid w:val="67316B5F"/>
    <w:rsid w:val="67393032"/>
    <w:rsid w:val="673E6018"/>
    <w:rsid w:val="67424C13"/>
    <w:rsid w:val="67456D79"/>
    <w:rsid w:val="674F621A"/>
    <w:rsid w:val="675F5435"/>
    <w:rsid w:val="676D2F57"/>
    <w:rsid w:val="679F436C"/>
    <w:rsid w:val="67A66AB2"/>
    <w:rsid w:val="67AA5EE6"/>
    <w:rsid w:val="67D15A64"/>
    <w:rsid w:val="67F87C34"/>
    <w:rsid w:val="67FB417F"/>
    <w:rsid w:val="68207359"/>
    <w:rsid w:val="68254FBD"/>
    <w:rsid w:val="68273DBB"/>
    <w:rsid w:val="68420831"/>
    <w:rsid w:val="68504F7A"/>
    <w:rsid w:val="68956BB6"/>
    <w:rsid w:val="68A440A7"/>
    <w:rsid w:val="68B453BE"/>
    <w:rsid w:val="68B96E40"/>
    <w:rsid w:val="68BA0D5D"/>
    <w:rsid w:val="68C766A2"/>
    <w:rsid w:val="68D6301D"/>
    <w:rsid w:val="68E1297E"/>
    <w:rsid w:val="68E258A1"/>
    <w:rsid w:val="68E54AEC"/>
    <w:rsid w:val="68E71FA3"/>
    <w:rsid w:val="68EA3BD0"/>
    <w:rsid w:val="68F24564"/>
    <w:rsid w:val="69193A85"/>
    <w:rsid w:val="691D37DB"/>
    <w:rsid w:val="692D051D"/>
    <w:rsid w:val="693C729E"/>
    <w:rsid w:val="694354E3"/>
    <w:rsid w:val="69442A29"/>
    <w:rsid w:val="694F024D"/>
    <w:rsid w:val="696B76EF"/>
    <w:rsid w:val="696D1720"/>
    <w:rsid w:val="697535F8"/>
    <w:rsid w:val="697971EA"/>
    <w:rsid w:val="697C4234"/>
    <w:rsid w:val="697C602D"/>
    <w:rsid w:val="698638E9"/>
    <w:rsid w:val="698B1D7E"/>
    <w:rsid w:val="698E4CAE"/>
    <w:rsid w:val="69917285"/>
    <w:rsid w:val="69945B39"/>
    <w:rsid w:val="69A73F58"/>
    <w:rsid w:val="69BE7F64"/>
    <w:rsid w:val="69C70E60"/>
    <w:rsid w:val="69CA3451"/>
    <w:rsid w:val="69CC30A8"/>
    <w:rsid w:val="69DA76C2"/>
    <w:rsid w:val="69FA55A3"/>
    <w:rsid w:val="6A2553BC"/>
    <w:rsid w:val="6A2C4B14"/>
    <w:rsid w:val="6A475399"/>
    <w:rsid w:val="6A4E61C5"/>
    <w:rsid w:val="6A5C5C4E"/>
    <w:rsid w:val="6A5E280F"/>
    <w:rsid w:val="6A6C2FF0"/>
    <w:rsid w:val="6A895432"/>
    <w:rsid w:val="6A943201"/>
    <w:rsid w:val="6AA06B11"/>
    <w:rsid w:val="6AA8009F"/>
    <w:rsid w:val="6AA81420"/>
    <w:rsid w:val="6AAD54EF"/>
    <w:rsid w:val="6AAF462C"/>
    <w:rsid w:val="6AB26F1C"/>
    <w:rsid w:val="6AB53B3C"/>
    <w:rsid w:val="6AB85907"/>
    <w:rsid w:val="6ABF541C"/>
    <w:rsid w:val="6AC774C8"/>
    <w:rsid w:val="6AE07181"/>
    <w:rsid w:val="6AEB2C79"/>
    <w:rsid w:val="6AF43443"/>
    <w:rsid w:val="6AFF2FDD"/>
    <w:rsid w:val="6B0D7E6F"/>
    <w:rsid w:val="6B1D68D0"/>
    <w:rsid w:val="6B3A613B"/>
    <w:rsid w:val="6B4C4FC6"/>
    <w:rsid w:val="6B4D1295"/>
    <w:rsid w:val="6B534096"/>
    <w:rsid w:val="6B6830A9"/>
    <w:rsid w:val="6B6C45A9"/>
    <w:rsid w:val="6B7564CE"/>
    <w:rsid w:val="6B8C4649"/>
    <w:rsid w:val="6B9145AA"/>
    <w:rsid w:val="6B945E48"/>
    <w:rsid w:val="6B9822FA"/>
    <w:rsid w:val="6B9C6881"/>
    <w:rsid w:val="6BAE7BF8"/>
    <w:rsid w:val="6BB518A4"/>
    <w:rsid w:val="6BC002AC"/>
    <w:rsid w:val="6BD36970"/>
    <w:rsid w:val="6BE30698"/>
    <w:rsid w:val="6C150296"/>
    <w:rsid w:val="6C2D4858"/>
    <w:rsid w:val="6C311952"/>
    <w:rsid w:val="6C4B5870"/>
    <w:rsid w:val="6C4D5052"/>
    <w:rsid w:val="6C56580E"/>
    <w:rsid w:val="6C6248A0"/>
    <w:rsid w:val="6C6E6699"/>
    <w:rsid w:val="6C7C35CC"/>
    <w:rsid w:val="6C9D49FC"/>
    <w:rsid w:val="6CAE4CE7"/>
    <w:rsid w:val="6CB25261"/>
    <w:rsid w:val="6CC64C93"/>
    <w:rsid w:val="6CD64838"/>
    <w:rsid w:val="6CD977A4"/>
    <w:rsid w:val="6CF561E5"/>
    <w:rsid w:val="6D034FFC"/>
    <w:rsid w:val="6D143F96"/>
    <w:rsid w:val="6D234FDE"/>
    <w:rsid w:val="6D391CFF"/>
    <w:rsid w:val="6D595BF2"/>
    <w:rsid w:val="6D6D1F8E"/>
    <w:rsid w:val="6D9569C7"/>
    <w:rsid w:val="6D9D7F46"/>
    <w:rsid w:val="6DB427D1"/>
    <w:rsid w:val="6DB60632"/>
    <w:rsid w:val="6DC709D4"/>
    <w:rsid w:val="6DC866C2"/>
    <w:rsid w:val="6DE51499"/>
    <w:rsid w:val="6DFB77A3"/>
    <w:rsid w:val="6E0472B5"/>
    <w:rsid w:val="6E093EDF"/>
    <w:rsid w:val="6E0D6884"/>
    <w:rsid w:val="6E0E4A5C"/>
    <w:rsid w:val="6E0E4C23"/>
    <w:rsid w:val="6E1C5E6A"/>
    <w:rsid w:val="6E1D7857"/>
    <w:rsid w:val="6E272FA3"/>
    <w:rsid w:val="6E2E075B"/>
    <w:rsid w:val="6E3851B0"/>
    <w:rsid w:val="6E4B65F4"/>
    <w:rsid w:val="6E4F6795"/>
    <w:rsid w:val="6E5402E7"/>
    <w:rsid w:val="6E6404AB"/>
    <w:rsid w:val="6E7C6F7D"/>
    <w:rsid w:val="6E9047F2"/>
    <w:rsid w:val="6EBD2B14"/>
    <w:rsid w:val="6EC35DD3"/>
    <w:rsid w:val="6EC55B84"/>
    <w:rsid w:val="6ED578F3"/>
    <w:rsid w:val="6EE11D64"/>
    <w:rsid w:val="6EE74B01"/>
    <w:rsid w:val="6EEE24F7"/>
    <w:rsid w:val="6EF710A4"/>
    <w:rsid w:val="6F1F3466"/>
    <w:rsid w:val="6F1F45C8"/>
    <w:rsid w:val="6F253E54"/>
    <w:rsid w:val="6F2C48D6"/>
    <w:rsid w:val="6F2D3D70"/>
    <w:rsid w:val="6F3348CB"/>
    <w:rsid w:val="6F397E15"/>
    <w:rsid w:val="6F4B2BD9"/>
    <w:rsid w:val="6F573414"/>
    <w:rsid w:val="6F5C24C7"/>
    <w:rsid w:val="6F6F5DBF"/>
    <w:rsid w:val="6F8C1A42"/>
    <w:rsid w:val="6F936B7D"/>
    <w:rsid w:val="6FAF25E3"/>
    <w:rsid w:val="6FBE7B04"/>
    <w:rsid w:val="6FD05EDE"/>
    <w:rsid w:val="6FDA4684"/>
    <w:rsid w:val="6FDA5A8E"/>
    <w:rsid w:val="6FDA5D1A"/>
    <w:rsid w:val="6FF1419E"/>
    <w:rsid w:val="701972AF"/>
    <w:rsid w:val="70231B8C"/>
    <w:rsid w:val="702754DC"/>
    <w:rsid w:val="702F0D23"/>
    <w:rsid w:val="703D40E5"/>
    <w:rsid w:val="703F49C7"/>
    <w:rsid w:val="70601E15"/>
    <w:rsid w:val="706432AF"/>
    <w:rsid w:val="706445F5"/>
    <w:rsid w:val="70673B2B"/>
    <w:rsid w:val="70684ECC"/>
    <w:rsid w:val="709D7B7C"/>
    <w:rsid w:val="70B85BC6"/>
    <w:rsid w:val="70DA7228"/>
    <w:rsid w:val="70E26C86"/>
    <w:rsid w:val="70F76C5D"/>
    <w:rsid w:val="70FE75E2"/>
    <w:rsid w:val="710F18EA"/>
    <w:rsid w:val="71193077"/>
    <w:rsid w:val="711E7032"/>
    <w:rsid w:val="713A2FED"/>
    <w:rsid w:val="71491244"/>
    <w:rsid w:val="71663D31"/>
    <w:rsid w:val="71694F15"/>
    <w:rsid w:val="716E1D9B"/>
    <w:rsid w:val="716E30D0"/>
    <w:rsid w:val="716F7C2D"/>
    <w:rsid w:val="717C76B7"/>
    <w:rsid w:val="71930AE4"/>
    <w:rsid w:val="719C5A56"/>
    <w:rsid w:val="71A54C8A"/>
    <w:rsid w:val="71B7052B"/>
    <w:rsid w:val="71BF6D00"/>
    <w:rsid w:val="71D15700"/>
    <w:rsid w:val="71D563A3"/>
    <w:rsid w:val="71F51B44"/>
    <w:rsid w:val="71F56C9F"/>
    <w:rsid w:val="71F57082"/>
    <w:rsid w:val="71F94FA0"/>
    <w:rsid w:val="723A60B1"/>
    <w:rsid w:val="723B495E"/>
    <w:rsid w:val="725315B2"/>
    <w:rsid w:val="725A3E0C"/>
    <w:rsid w:val="7260393C"/>
    <w:rsid w:val="72665943"/>
    <w:rsid w:val="72696F35"/>
    <w:rsid w:val="7281075B"/>
    <w:rsid w:val="72991DD3"/>
    <w:rsid w:val="72AA4F07"/>
    <w:rsid w:val="72C33CB7"/>
    <w:rsid w:val="72C62D6D"/>
    <w:rsid w:val="72F07E08"/>
    <w:rsid w:val="730228D8"/>
    <w:rsid w:val="73062F02"/>
    <w:rsid w:val="730A4B5F"/>
    <w:rsid w:val="731273F9"/>
    <w:rsid w:val="731F7A8C"/>
    <w:rsid w:val="732C3C24"/>
    <w:rsid w:val="732E228D"/>
    <w:rsid w:val="733D7A31"/>
    <w:rsid w:val="73483168"/>
    <w:rsid w:val="734E5A6A"/>
    <w:rsid w:val="735859AD"/>
    <w:rsid w:val="736600CA"/>
    <w:rsid w:val="736A08A7"/>
    <w:rsid w:val="73794386"/>
    <w:rsid w:val="738564EC"/>
    <w:rsid w:val="73867C5D"/>
    <w:rsid w:val="739E51A7"/>
    <w:rsid w:val="73A2091B"/>
    <w:rsid w:val="73A4225D"/>
    <w:rsid w:val="73B96394"/>
    <w:rsid w:val="73BA2AC5"/>
    <w:rsid w:val="73C208F1"/>
    <w:rsid w:val="73E01C00"/>
    <w:rsid w:val="73F531FC"/>
    <w:rsid w:val="73F81627"/>
    <w:rsid w:val="73FD7457"/>
    <w:rsid w:val="74114E9A"/>
    <w:rsid w:val="74135492"/>
    <w:rsid w:val="741A225F"/>
    <w:rsid w:val="7426061C"/>
    <w:rsid w:val="74326803"/>
    <w:rsid w:val="74486042"/>
    <w:rsid w:val="74507C42"/>
    <w:rsid w:val="745436E9"/>
    <w:rsid w:val="74566390"/>
    <w:rsid w:val="745B44B8"/>
    <w:rsid w:val="74850996"/>
    <w:rsid w:val="74906D85"/>
    <w:rsid w:val="749E3F36"/>
    <w:rsid w:val="74BA2E26"/>
    <w:rsid w:val="74CC0400"/>
    <w:rsid w:val="74E52570"/>
    <w:rsid w:val="74E60AE2"/>
    <w:rsid w:val="74FC46D8"/>
    <w:rsid w:val="752F0EDE"/>
    <w:rsid w:val="754E4169"/>
    <w:rsid w:val="75632D8F"/>
    <w:rsid w:val="756614E1"/>
    <w:rsid w:val="757751D0"/>
    <w:rsid w:val="7579607F"/>
    <w:rsid w:val="75823424"/>
    <w:rsid w:val="75AE0C60"/>
    <w:rsid w:val="75AE1234"/>
    <w:rsid w:val="75B77A23"/>
    <w:rsid w:val="75C4785E"/>
    <w:rsid w:val="75CC7117"/>
    <w:rsid w:val="75DA3DEA"/>
    <w:rsid w:val="75F357FE"/>
    <w:rsid w:val="75FE5504"/>
    <w:rsid w:val="760471D2"/>
    <w:rsid w:val="76190E6A"/>
    <w:rsid w:val="761D5689"/>
    <w:rsid w:val="761E1774"/>
    <w:rsid w:val="762179C6"/>
    <w:rsid w:val="76271066"/>
    <w:rsid w:val="762C1701"/>
    <w:rsid w:val="762D64E5"/>
    <w:rsid w:val="766B749F"/>
    <w:rsid w:val="7682408C"/>
    <w:rsid w:val="76850C40"/>
    <w:rsid w:val="76880FC1"/>
    <w:rsid w:val="76A12D08"/>
    <w:rsid w:val="76AA116B"/>
    <w:rsid w:val="76C11028"/>
    <w:rsid w:val="76CC6FD7"/>
    <w:rsid w:val="76D405D5"/>
    <w:rsid w:val="76EC7E6F"/>
    <w:rsid w:val="77070240"/>
    <w:rsid w:val="7714743D"/>
    <w:rsid w:val="77176675"/>
    <w:rsid w:val="7721127E"/>
    <w:rsid w:val="77241046"/>
    <w:rsid w:val="772C094A"/>
    <w:rsid w:val="774913C0"/>
    <w:rsid w:val="775145AD"/>
    <w:rsid w:val="775D59F1"/>
    <w:rsid w:val="77605B4D"/>
    <w:rsid w:val="77636D28"/>
    <w:rsid w:val="776B2153"/>
    <w:rsid w:val="77781F19"/>
    <w:rsid w:val="77894267"/>
    <w:rsid w:val="77AC081D"/>
    <w:rsid w:val="77BA5895"/>
    <w:rsid w:val="77C54C4B"/>
    <w:rsid w:val="77CA324C"/>
    <w:rsid w:val="77E61D5C"/>
    <w:rsid w:val="7808174F"/>
    <w:rsid w:val="781D170F"/>
    <w:rsid w:val="7826607A"/>
    <w:rsid w:val="785A2332"/>
    <w:rsid w:val="786E5E59"/>
    <w:rsid w:val="787E782C"/>
    <w:rsid w:val="78850D41"/>
    <w:rsid w:val="78993069"/>
    <w:rsid w:val="789B3CC7"/>
    <w:rsid w:val="78AE6F28"/>
    <w:rsid w:val="78BD2932"/>
    <w:rsid w:val="78CC4CAF"/>
    <w:rsid w:val="78CD2F3D"/>
    <w:rsid w:val="78E51A91"/>
    <w:rsid w:val="79142E84"/>
    <w:rsid w:val="791E4220"/>
    <w:rsid w:val="7936421F"/>
    <w:rsid w:val="794F3156"/>
    <w:rsid w:val="795820DB"/>
    <w:rsid w:val="796077FC"/>
    <w:rsid w:val="7971774B"/>
    <w:rsid w:val="797A764D"/>
    <w:rsid w:val="797E2FF3"/>
    <w:rsid w:val="79857F0F"/>
    <w:rsid w:val="798A3325"/>
    <w:rsid w:val="799E2AF3"/>
    <w:rsid w:val="79A01D48"/>
    <w:rsid w:val="79A73599"/>
    <w:rsid w:val="79A81DAB"/>
    <w:rsid w:val="79AF52A8"/>
    <w:rsid w:val="79B87EC9"/>
    <w:rsid w:val="79BB7613"/>
    <w:rsid w:val="79CF6100"/>
    <w:rsid w:val="79DD4AE3"/>
    <w:rsid w:val="79F01F5F"/>
    <w:rsid w:val="79F83E01"/>
    <w:rsid w:val="7A02338C"/>
    <w:rsid w:val="7A0614A5"/>
    <w:rsid w:val="7A06331B"/>
    <w:rsid w:val="7A2770E7"/>
    <w:rsid w:val="7A3B7CDF"/>
    <w:rsid w:val="7A3E58FC"/>
    <w:rsid w:val="7A47389F"/>
    <w:rsid w:val="7A5556E9"/>
    <w:rsid w:val="7A6062B9"/>
    <w:rsid w:val="7A670D85"/>
    <w:rsid w:val="7A69020F"/>
    <w:rsid w:val="7A7C4B17"/>
    <w:rsid w:val="7A8A3697"/>
    <w:rsid w:val="7A8C2A1A"/>
    <w:rsid w:val="7A8F5AA2"/>
    <w:rsid w:val="7A966F63"/>
    <w:rsid w:val="7A9E11ED"/>
    <w:rsid w:val="7A9E386D"/>
    <w:rsid w:val="7AAD7AD2"/>
    <w:rsid w:val="7ABA138E"/>
    <w:rsid w:val="7ABB5561"/>
    <w:rsid w:val="7ABE14BC"/>
    <w:rsid w:val="7AC7325E"/>
    <w:rsid w:val="7ACA1C5D"/>
    <w:rsid w:val="7ACC46F2"/>
    <w:rsid w:val="7AD922C8"/>
    <w:rsid w:val="7AE13E3E"/>
    <w:rsid w:val="7AF95CC7"/>
    <w:rsid w:val="7B052B07"/>
    <w:rsid w:val="7B0C31A7"/>
    <w:rsid w:val="7B197BA7"/>
    <w:rsid w:val="7B1D7ABB"/>
    <w:rsid w:val="7B255BE6"/>
    <w:rsid w:val="7B36283A"/>
    <w:rsid w:val="7B65373C"/>
    <w:rsid w:val="7B755078"/>
    <w:rsid w:val="7B90012C"/>
    <w:rsid w:val="7B95754E"/>
    <w:rsid w:val="7B9F0F0D"/>
    <w:rsid w:val="7BA6029E"/>
    <w:rsid w:val="7BA61DD1"/>
    <w:rsid w:val="7BB134B3"/>
    <w:rsid w:val="7BCC40C1"/>
    <w:rsid w:val="7BD01654"/>
    <w:rsid w:val="7BE0491C"/>
    <w:rsid w:val="7BE13957"/>
    <w:rsid w:val="7BE342FF"/>
    <w:rsid w:val="7BED27A7"/>
    <w:rsid w:val="7BF2443F"/>
    <w:rsid w:val="7BFA2AE9"/>
    <w:rsid w:val="7BFE17E7"/>
    <w:rsid w:val="7C02740F"/>
    <w:rsid w:val="7C096824"/>
    <w:rsid w:val="7C121512"/>
    <w:rsid w:val="7C2C3F5B"/>
    <w:rsid w:val="7C327425"/>
    <w:rsid w:val="7C3503CB"/>
    <w:rsid w:val="7C5036C5"/>
    <w:rsid w:val="7C535645"/>
    <w:rsid w:val="7C70133A"/>
    <w:rsid w:val="7C73595D"/>
    <w:rsid w:val="7C747607"/>
    <w:rsid w:val="7C820918"/>
    <w:rsid w:val="7C8C71DD"/>
    <w:rsid w:val="7C8E42E7"/>
    <w:rsid w:val="7C99137B"/>
    <w:rsid w:val="7CA82FE4"/>
    <w:rsid w:val="7CB10CD1"/>
    <w:rsid w:val="7CB31F25"/>
    <w:rsid w:val="7CBF6FF3"/>
    <w:rsid w:val="7CC512BC"/>
    <w:rsid w:val="7CCE726B"/>
    <w:rsid w:val="7CDF7886"/>
    <w:rsid w:val="7CEA1A24"/>
    <w:rsid w:val="7CF27B97"/>
    <w:rsid w:val="7CF37CB4"/>
    <w:rsid w:val="7D044D33"/>
    <w:rsid w:val="7D0B0B95"/>
    <w:rsid w:val="7D280173"/>
    <w:rsid w:val="7D366D5F"/>
    <w:rsid w:val="7D3E72DB"/>
    <w:rsid w:val="7D4578F4"/>
    <w:rsid w:val="7D470A50"/>
    <w:rsid w:val="7D5A4C63"/>
    <w:rsid w:val="7D624588"/>
    <w:rsid w:val="7D7653AD"/>
    <w:rsid w:val="7D7A7CF7"/>
    <w:rsid w:val="7D8772CC"/>
    <w:rsid w:val="7DA87926"/>
    <w:rsid w:val="7DB35BED"/>
    <w:rsid w:val="7DBC41A3"/>
    <w:rsid w:val="7DD1204A"/>
    <w:rsid w:val="7DDC3C3B"/>
    <w:rsid w:val="7DF06FB9"/>
    <w:rsid w:val="7DF502AF"/>
    <w:rsid w:val="7E1D07F5"/>
    <w:rsid w:val="7E404274"/>
    <w:rsid w:val="7E436F59"/>
    <w:rsid w:val="7E4B6B7F"/>
    <w:rsid w:val="7E6511E4"/>
    <w:rsid w:val="7E67716D"/>
    <w:rsid w:val="7E734294"/>
    <w:rsid w:val="7E9046B5"/>
    <w:rsid w:val="7E92782D"/>
    <w:rsid w:val="7E9C43F3"/>
    <w:rsid w:val="7EBA7130"/>
    <w:rsid w:val="7EBE7ABE"/>
    <w:rsid w:val="7ECF4D19"/>
    <w:rsid w:val="7ED223F6"/>
    <w:rsid w:val="7EE02280"/>
    <w:rsid w:val="7EF71DFA"/>
    <w:rsid w:val="7EFD5F0F"/>
    <w:rsid w:val="7F0B6493"/>
    <w:rsid w:val="7F177D15"/>
    <w:rsid w:val="7F190115"/>
    <w:rsid w:val="7F1B75D8"/>
    <w:rsid w:val="7F1E7C26"/>
    <w:rsid w:val="7F2828CF"/>
    <w:rsid w:val="7F2C3658"/>
    <w:rsid w:val="7F3E1FF5"/>
    <w:rsid w:val="7F55419A"/>
    <w:rsid w:val="7F6B4C36"/>
    <w:rsid w:val="7F7B22E5"/>
    <w:rsid w:val="7F867897"/>
    <w:rsid w:val="7F8A1879"/>
    <w:rsid w:val="7F927926"/>
    <w:rsid w:val="7FA3504F"/>
    <w:rsid w:val="7FA53253"/>
    <w:rsid w:val="7FBE7840"/>
    <w:rsid w:val="7FC56CAC"/>
    <w:rsid w:val="7FC81D8E"/>
    <w:rsid w:val="7FD816D2"/>
    <w:rsid w:val="7FE30F6D"/>
    <w:rsid w:val="7FEF66D3"/>
    <w:rsid w:val="7FF2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文本首行缩进 21"/>
    <w:basedOn w:val="1"/>
    <w:qFormat/>
    <w:uiPriority w:val="0"/>
    <w:pPr>
      <w:spacing w:line="360" w:lineRule="auto"/>
      <w:ind w:firstLine="420" w:firstLineChars="200"/>
      <w:textAlignment w:val="baseline"/>
    </w:pPr>
    <w:rPr>
      <w:sz w:val="24"/>
      <w:szCs w:val="24"/>
    </w:rPr>
  </w:style>
  <w:style w:type="character" w:customStyle="1" w:styleId="11">
    <w:name w:val="标题 3 字符"/>
    <w:basedOn w:val="8"/>
    <w:link w:val="2"/>
    <w:qFormat/>
    <w:uiPriority w:val="0"/>
    <w:rPr>
      <w:rFonts w:hint="default" w:ascii="Calibri" w:hAnsi="Calibri" w:eastAsia="宋体" w:cs="Times New Roman"/>
      <w:b/>
      <w:bCs/>
      <w:kern w:val="2"/>
      <w:sz w:val="32"/>
      <w:szCs w:val="32"/>
    </w:rPr>
  </w:style>
  <w:style w:type="character" w:customStyle="1" w:styleId="12">
    <w:name w:val="批注框文本 字符"/>
    <w:link w:val="3"/>
    <w:qFormat/>
    <w:uiPriority w:val="0"/>
    <w:rPr>
      <w:kern w:val="2"/>
      <w:sz w:val="18"/>
    </w:rPr>
  </w:style>
  <w:style w:type="character" w:customStyle="1" w:styleId="13">
    <w:name w:val="页脚 字符"/>
    <w:basedOn w:val="8"/>
    <w:qFormat/>
    <w:uiPriority w:val="0"/>
    <w:rPr>
      <w:kern w:val="2"/>
      <w:sz w:val="18"/>
      <w:szCs w:val="18"/>
    </w:rPr>
  </w:style>
  <w:style w:type="character" w:customStyle="1" w:styleId="14">
    <w:name w:val="页脚 字符1"/>
    <w:link w:val="4"/>
    <w:qFormat/>
    <w:uiPriority w:val="99"/>
    <w:rPr>
      <w:kern w:val="2"/>
      <w:sz w:val="18"/>
    </w:rPr>
  </w:style>
  <w:style w:type="paragraph" w:customStyle="1" w:styleId="15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</w:rPr>
  </w:style>
  <w:style w:type="paragraph" w:customStyle="1" w:styleId="16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17">
    <w:name w:val="p16"/>
    <w:basedOn w:val="1"/>
    <w:qFormat/>
    <w:uiPriority w:val="0"/>
    <w:pPr>
      <w:widowControl/>
    </w:pPr>
    <w:rPr>
      <w:rFonts w:ascii="宋体" w:hAnsi="宋体"/>
      <w:kern w:val="0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2030</Words>
  <Characters>2745</Characters>
  <Lines>8</Lines>
  <Paragraphs>2</Paragraphs>
  <TotalTime>3</TotalTime>
  <ScaleCrop>false</ScaleCrop>
  <LinksUpToDate>false</LinksUpToDate>
  <CharactersWithSpaces>2787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2018-05-07T02:37:00Z</dcterms:created>
  <dc:creator>tjj01</dc:creator>
  <cp:lastModifiedBy>xv</cp:lastModifiedBy>
  <cp:lastPrinted>2025-08-28T01:56:00Z</cp:lastPrinted>
  <dcterms:modified xsi:type="dcterms:W3CDTF">2026-01-05T09:36:06Z</dcterms:modified>
  <dc:title>平远县2016年1～12月经济运行简况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0D32D13127DF48E78323AF45BE10FAF9_13</vt:lpwstr>
  </property>
  <property fmtid="{D5CDD505-2E9C-101B-9397-08002B2CF9AE}" pid="4" name="KSOTemplateDocerSaveRecord">
    <vt:lpwstr>eyJoZGlkIjoiNDgxNTQ4MTJhYzVhMTUzM2EwYjI4ZmQ0ZGFmZDM4YmQiLCJ1c2VySWQiOiI2MDk2MjEzNzEifQ==</vt:lpwstr>
  </property>
</Properties>
</file>