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A1B4C4">
      <w:pPr>
        <w:ind w:left="0" w:leftChars="0" w:firstLine="0" w:firstLineChars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E33737"/>
          <w:spacing w:val="0"/>
          <w:sz w:val="39"/>
          <w:szCs w:val="39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33737"/>
          <w:spacing w:val="0"/>
          <w:sz w:val="39"/>
          <w:szCs w:val="39"/>
          <w:shd w:val="clear" w:fill="FFFFFF"/>
          <w:lang w:val="en-US" w:eastAsia="zh-CN"/>
        </w:rPr>
        <w:t>平远县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33737"/>
          <w:spacing w:val="0"/>
          <w:sz w:val="39"/>
          <w:szCs w:val="39"/>
          <w:shd w:val="clear" w:fill="FFFFFF"/>
        </w:rPr>
        <w:t>统计监测月报202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33737"/>
          <w:spacing w:val="0"/>
          <w:sz w:val="39"/>
          <w:szCs w:val="39"/>
          <w:shd w:val="clear" w:fill="FFFFFF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33737"/>
          <w:spacing w:val="0"/>
          <w:sz w:val="39"/>
          <w:szCs w:val="39"/>
          <w:shd w:val="clear" w:fill="FFFFFF"/>
        </w:rPr>
        <w:t>年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33737"/>
          <w:spacing w:val="0"/>
          <w:sz w:val="39"/>
          <w:szCs w:val="39"/>
          <w:shd w:val="clear" w:fill="FFFFFF"/>
          <w:lang w:val="en-US" w:eastAsia="zh-CN"/>
        </w:rPr>
        <w:t>1-5月</w:t>
      </w:r>
    </w:p>
    <w:p w14:paraId="672471DE">
      <w:pPr>
        <w:spacing w:after="156" w:afterLines="50"/>
        <w:ind w:left="0" w:leftChars="0" w:firstLine="0" w:firstLineChars="0"/>
        <w:jc w:val="center"/>
        <w:rPr>
          <w:rFonts w:eastAsia="穝灿砰"/>
          <w:b/>
          <w:color w:val="000000"/>
          <w:sz w:val="44"/>
          <w:szCs w:val="22"/>
        </w:rPr>
      </w:pPr>
      <w:r>
        <w:rPr>
          <w:rFonts w:hint="eastAsia" w:eastAsia="穝灿砰"/>
          <w:b/>
          <w:color w:val="000000"/>
          <w:sz w:val="44"/>
          <w:szCs w:val="22"/>
        </w:rPr>
        <w:t>全 县 主 要 经 济 指 标</w:t>
      </w:r>
    </w:p>
    <w:tbl>
      <w:tblPr>
        <w:tblStyle w:val="4"/>
        <w:tblpPr w:vertAnchor="text" w:horzAnchor="page" w:tblpXSpec="center"/>
        <w:tblOverlap w:val="never"/>
        <w:tblW w:w="9458" w:type="dxa"/>
        <w:jc w:val="center"/>
        <w:tblBorders>
          <w:top w:val="single" w:color="000000" w:sz="12" w:space="0"/>
          <w:left w:val="none" w:color="auto" w:sz="0" w:space="0"/>
          <w:bottom w:val="single" w:color="000000" w:sz="12" w:space="0"/>
          <w:right w:val="none" w:color="auto" w:sz="0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97"/>
        <w:gridCol w:w="1555"/>
        <w:gridCol w:w="2045"/>
        <w:gridCol w:w="1761"/>
      </w:tblGrid>
      <w:tr w14:paraId="338868FD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7" w:hRule="exact"/>
          <w:jc w:val="center"/>
        </w:trPr>
        <w:tc>
          <w:tcPr>
            <w:tcW w:w="4097" w:type="dxa"/>
            <w:tcBorders>
              <w:top w:val="thinThickSmallGap" w:color="000000" w:sz="18" w:space="0"/>
              <w:right w:val="single" w:color="auto" w:sz="4" w:space="0"/>
            </w:tcBorders>
            <w:vAlign w:val="center"/>
          </w:tcPr>
          <w:p w14:paraId="619EBC74">
            <w:pPr>
              <w:pStyle w:val="8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</w:rPr>
              <w:t>指 标 名 称</w:t>
            </w:r>
          </w:p>
        </w:tc>
        <w:tc>
          <w:tcPr>
            <w:tcW w:w="1555" w:type="dxa"/>
            <w:tcBorders>
              <w:top w:val="thinThickSmallGap" w:color="000000" w:sz="18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F71D1F2">
            <w:pPr>
              <w:pStyle w:val="8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</w:rPr>
              <w:t>计量</w:t>
            </w:r>
          </w:p>
          <w:p w14:paraId="4A2A1321">
            <w:pPr>
              <w:pStyle w:val="8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</w:rPr>
              <w:t>单位</w:t>
            </w:r>
          </w:p>
        </w:tc>
        <w:tc>
          <w:tcPr>
            <w:tcW w:w="2045" w:type="dxa"/>
            <w:tcBorders>
              <w:top w:val="thinThickSmallGap" w:color="000000" w:sz="18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A74941E">
            <w:pPr>
              <w:pStyle w:val="8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  <w:lang w:eastAsia="zh-CN"/>
              </w:rPr>
              <w:t>1-5月</w:t>
            </w:r>
          </w:p>
          <w:p w14:paraId="7DCAEB6B">
            <w:pPr>
              <w:pStyle w:val="8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</w:rPr>
              <w:t>累  计</w:t>
            </w:r>
          </w:p>
        </w:tc>
        <w:tc>
          <w:tcPr>
            <w:tcW w:w="1761" w:type="dxa"/>
            <w:tcBorders>
              <w:top w:val="thinThickSmallGap" w:color="000000" w:sz="18" w:space="0"/>
              <w:left w:val="single" w:color="auto" w:sz="4" w:space="0"/>
            </w:tcBorders>
            <w:vAlign w:val="center"/>
          </w:tcPr>
          <w:p w14:paraId="7457C96D">
            <w:pPr>
              <w:pStyle w:val="8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</w:rPr>
              <w:t>比上年</w:t>
            </w:r>
          </w:p>
          <w:p w14:paraId="0683680E">
            <w:pPr>
              <w:pStyle w:val="8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</w:rPr>
              <w:t>同期±%</w:t>
            </w:r>
          </w:p>
        </w:tc>
      </w:tr>
      <w:tr w14:paraId="38B98899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4097" w:type="dxa"/>
            <w:tcBorders>
              <w:right w:val="single" w:color="auto" w:sz="4" w:space="0"/>
            </w:tcBorders>
            <w:vAlign w:val="center"/>
          </w:tcPr>
          <w:p w14:paraId="77F49022">
            <w:pPr>
              <w:pStyle w:val="8"/>
              <w:spacing w:line="360" w:lineRule="exact"/>
              <w:textAlignment w:val="center"/>
              <w:rPr>
                <w:rFonts w:ascii="宋体" w:hAnsi="宋体"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color w:val="000000"/>
                <w:sz w:val="28"/>
                <w:szCs w:val="21"/>
              </w:rPr>
              <w:t>地区生产总值（季度）</w:t>
            </w:r>
          </w:p>
        </w:tc>
        <w:tc>
          <w:tcPr>
            <w:tcW w:w="15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B248FC3">
            <w:pPr>
              <w:pStyle w:val="8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1"/>
                <w:lang w:val="zh-CN"/>
              </w:rPr>
            </w:pPr>
            <w:r>
              <w:rPr>
                <w:rFonts w:hint="eastAsia" w:eastAsia="穝灿砰"/>
                <w:color w:val="000000"/>
                <w:sz w:val="28"/>
                <w:szCs w:val="21"/>
              </w:rPr>
              <w:t>亿元</w:t>
            </w:r>
          </w:p>
        </w:tc>
        <w:tc>
          <w:tcPr>
            <w:tcW w:w="20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078AA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  <w:t>—</w:t>
            </w:r>
          </w:p>
        </w:tc>
        <w:tc>
          <w:tcPr>
            <w:tcW w:w="1761" w:type="dxa"/>
            <w:tcBorders>
              <w:left w:val="single" w:color="auto" w:sz="4" w:space="0"/>
            </w:tcBorders>
            <w:vAlign w:val="center"/>
          </w:tcPr>
          <w:p w14:paraId="3F484F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  <w:t>—</w:t>
            </w:r>
          </w:p>
        </w:tc>
      </w:tr>
      <w:tr w14:paraId="780D1452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4097" w:type="dxa"/>
            <w:tcBorders>
              <w:right w:val="single" w:color="auto" w:sz="4" w:space="0"/>
            </w:tcBorders>
            <w:vAlign w:val="center"/>
          </w:tcPr>
          <w:p w14:paraId="063AAE0B">
            <w:pPr>
              <w:pStyle w:val="8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color w:val="000000"/>
                <w:sz w:val="28"/>
                <w:szCs w:val="21"/>
              </w:rPr>
              <w:t>第一产业</w:t>
            </w:r>
          </w:p>
        </w:tc>
        <w:tc>
          <w:tcPr>
            <w:tcW w:w="15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5D8DE3">
            <w:pPr>
              <w:pStyle w:val="8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1"/>
                <w:lang w:val="zh-CN"/>
              </w:rPr>
            </w:pPr>
            <w:r>
              <w:rPr>
                <w:rFonts w:hint="eastAsia" w:eastAsia="穝灿砰"/>
                <w:color w:val="000000"/>
                <w:sz w:val="28"/>
                <w:szCs w:val="21"/>
              </w:rPr>
              <w:t>亿元</w:t>
            </w:r>
          </w:p>
        </w:tc>
        <w:tc>
          <w:tcPr>
            <w:tcW w:w="20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113B8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  <w:t>—</w:t>
            </w:r>
          </w:p>
        </w:tc>
        <w:tc>
          <w:tcPr>
            <w:tcW w:w="1761" w:type="dxa"/>
            <w:tcBorders>
              <w:left w:val="single" w:color="auto" w:sz="4" w:space="0"/>
            </w:tcBorders>
            <w:vAlign w:val="center"/>
          </w:tcPr>
          <w:p w14:paraId="692221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  <w:t>—</w:t>
            </w:r>
          </w:p>
        </w:tc>
      </w:tr>
      <w:tr w14:paraId="773472D6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4097" w:type="dxa"/>
            <w:tcBorders>
              <w:right w:val="single" w:color="auto" w:sz="4" w:space="0"/>
            </w:tcBorders>
            <w:vAlign w:val="center"/>
          </w:tcPr>
          <w:p w14:paraId="27ED87E4">
            <w:pPr>
              <w:pStyle w:val="8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color w:val="000000"/>
                <w:sz w:val="28"/>
                <w:szCs w:val="21"/>
              </w:rPr>
              <w:t>第二产业</w:t>
            </w:r>
          </w:p>
        </w:tc>
        <w:tc>
          <w:tcPr>
            <w:tcW w:w="15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C5879A">
            <w:pPr>
              <w:pStyle w:val="8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1"/>
                <w:lang w:val="zh-CN"/>
              </w:rPr>
            </w:pPr>
            <w:r>
              <w:rPr>
                <w:rFonts w:hint="eastAsia" w:eastAsia="穝灿砰"/>
                <w:color w:val="000000"/>
                <w:sz w:val="28"/>
                <w:szCs w:val="21"/>
              </w:rPr>
              <w:t>亿元</w:t>
            </w:r>
          </w:p>
        </w:tc>
        <w:tc>
          <w:tcPr>
            <w:tcW w:w="20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48349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  <w:t>—</w:t>
            </w:r>
          </w:p>
        </w:tc>
        <w:tc>
          <w:tcPr>
            <w:tcW w:w="1761" w:type="dxa"/>
            <w:tcBorders>
              <w:left w:val="single" w:color="auto" w:sz="4" w:space="0"/>
            </w:tcBorders>
            <w:vAlign w:val="center"/>
          </w:tcPr>
          <w:p w14:paraId="5BC239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  <w:t>—</w:t>
            </w:r>
          </w:p>
        </w:tc>
      </w:tr>
      <w:tr w14:paraId="4AEF02A4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4097" w:type="dxa"/>
            <w:tcBorders>
              <w:right w:val="single" w:color="auto" w:sz="4" w:space="0"/>
            </w:tcBorders>
            <w:vAlign w:val="center"/>
          </w:tcPr>
          <w:p w14:paraId="36668B57">
            <w:pPr>
              <w:pStyle w:val="8"/>
              <w:spacing w:line="360" w:lineRule="exact"/>
              <w:ind w:firstLine="1120" w:firstLineChars="400"/>
              <w:textAlignment w:val="center"/>
              <w:rPr>
                <w:rFonts w:ascii="宋体" w:hAnsi="宋体"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color w:val="000000"/>
                <w:sz w:val="28"/>
                <w:szCs w:val="21"/>
              </w:rPr>
              <w:t>#工业</w:t>
            </w:r>
          </w:p>
        </w:tc>
        <w:tc>
          <w:tcPr>
            <w:tcW w:w="15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562D76E">
            <w:pPr>
              <w:pStyle w:val="8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1"/>
                <w:lang w:val="zh-CN"/>
              </w:rPr>
            </w:pPr>
            <w:r>
              <w:rPr>
                <w:rFonts w:hint="eastAsia" w:eastAsia="穝灿砰"/>
                <w:color w:val="000000"/>
                <w:sz w:val="28"/>
                <w:szCs w:val="21"/>
              </w:rPr>
              <w:t>亿元</w:t>
            </w:r>
          </w:p>
        </w:tc>
        <w:tc>
          <w:tcPr>
            <w:tcW w:w="20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3C78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  <w:t>—</w:t>
            </w:r>
          </w:p>
        </w:tc>
        <w:tc>
          <w:tcPr>
            <w:tcW w:w="1761" w:type="dxa"/>
            <w:tcBorders>
              <w:left w:val="single" w:color="auto" w:sz="4" w:space="0"/>
            </w:tcBorders>
            <w:vAlign w:val="center"/>
          </w:tcPr>
          <w:p w14:paraId="33BB12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  <w:t>—</w:t>
            </w:r>
          </w:p>
        </w:tc>
      </w:tr>
      <w:tr w14:paraId="69999499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4097" w:type="dxa"/>
            <w:tcBorders>
              <w:right w:val="single" w:color="auto" w:sz="4" w:space="0"/>
            </w:tcBorders>
            <w:vAlign w:val="center"/>
          </w:tcPr>
          <w:p w14:paraId="48D9ADCD">
            <w:pPr>
              <w:pStyle w:val="8"/>
              <w:spacing w:line="360" w:lineRule="exact"/>
              <w:ind w:firstLine="1260" w:firstLineChars="450"/>
              <w:textAlignment w:val="center"/>
              <w:rPr>
                <w:rFonts w:ascii="宋体" w:hAnsi="宋体"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color w:val="000000"/>
                <w:sz w:val="28"/>
                <w:szCs w:val="21"/>
              </w:rPr>
              <w:t>建筑业</w:t>
            </w:r>
          </w:p>
        </w:tc>
        <w:tc>
          <w:tcPr>
            <w:tcW w:w="15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2CFAA2">
            <w:pPr>
              <w:pStyle w:val="8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1"/>
              </w:rPr>
            </w:pPr>
            <w:r>
              <w:rPr>
                <w:rFonts w:hint="eastAsia" w:eastAsia="穝灿砰"/>
                <w:color w:val="000000"/>
                <w:sz w:val="28"/>
                <w:szCs w:val="21"/>
              </w:rPr>
              <w:t>亿元</w:t>
            </w:r>
          </w:p>
        </w:tc>
        <w:tc>
          <w:tcPr>
            <w:tcW w:w="20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63C3C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  <w:t>—</w:t>
            </w:r>
          </w:p>
        </w:tc>
        <w:tc>
          <w:tcPr>
            <w:tcW w:w="1761" w:type="dxa"/>
            <w:tcBorders>
              <w:left w:val="single" w:color="auto" w:sz="4" w:space="0"/>
            </w:tcBorders>
            <w:vAlign w:val="center"/>
          </w:tcPr>
          <w:p w14:paraId="67CE24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  <w:t>—</w:t>
            </w:r>
          </w:p>
        </w:tc>
      </w:tr>
      <w:tr w14:paraId="6C38E045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4097" w:type="dxa"/>
            <w:tcBorders>
              <w:right w:val="single" w:color="auto" w:sz="4" w:space="0"/>
            </w:tcBorders>
            <w:vAlign w:val="center"/>
          </w:tcPr>
          <w:p w14:paraId="49AA6E80">
            <w:pPr>
              <w:pStyle w:val="8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color w:val="000000"/>
                <w:sz w:val="28"/>
                <w:szCs w:val="21"/>
              </w:rPr>
              <w:t>第三产业</w:t>
            </w:r>
          </w:p>
        </w:tc>
        <w:tc>
          <w:tcPr>
            <w:tcW w:w="15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E3142B4">
            <w:pPr>
              <w:pStyle w:val="8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1"/>
              </w:rPr>
            </w:pPr>
            <w:r>
              <w:rPr>
                <w:rFonts w:hint="eastAsia" w:eastAsia="穝灿砰"/>
                <w:color w:val="000000"/>
                <w:sz w:val="28"/>
                <w:szCs w:val="21"/>
              </w:rPr>
              <w:t>亿元</w:t>
            </w:r>
          </w:p>
        </w:tc>
        <w:tc>
          <w:tcPr>
            <w:tcW w:w="20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0E72F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  <w:t>—</w:t>
            </w:r>
          </w:p>
        </w:tc>
        <w:tc>
          <w:tcPr>
            <w:tcW w:w="1761" w:type="dxa"/>
            <w:tcBorders>
              <w:left w:val="single" w:color="auto" w:sz="4" w:space="0"/>
            </w:tcBorders>
            <w:vAlign w:val="center"/>
          </w:tcPr>
          <w:p w14:paraId="452738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  <w:t>—</w:t>
            </w:r>
          </w:p>
        </w:tc>
      </w:tr>
      <w:tr w14:paraId="375F01CD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4097" w:type="dxa"/>
            <w:tcBorders>
              <w:right w:val="single" w:color="auto" w:sz="4" w:space="0"/>
            </w:tcBorders>
            <w:vAlign w:val="center"/>
          </w:tcPr>
          <w:p w14:paraId="6A55143A">
            <w:pPr>
              <w:pStyle w:val="8"/>
              <w:spacing w:line="360" w:lineRule="exact"/>
              <w:textAlignment w:val="center"/>
              <w:rPr>
                <w:rFonts w:ascii="宋体" w:hAnsi="宋体"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color w:val="000000"/>
                <w:sz w:val="28"/>
                <w:szCs w:val="21"/>
              </w:rPr>
              <w:t>农林牧渔业总产值（季度）</w:t>
            </w:r>
          </w:p>
        </w:tc>
        <w:tc>
          <w:tcPr>
            <w:tcW w:w="15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26E5FC7">
            <w:pPr>
              <w:pStyle w:val="8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1"/>
              </w:rPr>
            </w:pPr>
            <w:r>
              <w:rPr>
                <w:rFonts w:hint="eastAsia" w:eastAsia="穝灿砰"/>
                <w:color w:val="000000"/>
                <w:sz w:val="28"/>
                <w:szCs w:val="21"/>
              </w:rPr>
              <w:t>亿元</w:t>
            </w:r>
          </w:p>
        </w:tc>
        <w:tc>
          <w:tcPr>
            <w:tcW w:w="20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38CEC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  <w:t>—</w:t>
            </w:r>
          </w:p>
        </w:tc>
        <w:tc>
          <w:tcPr>
            <w:tcW w:w="1761" w:type="dxa"/>
            <w:tcBorders>
              <w:left w:val="single" w:color="auto" w:sz="4" w:space="0"/>
            </w:tcBorders>
            <w:vAlign w:val="center"/>
          </w:tcPr>
          <w:p w14:paraId="1E4407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  <w:t>—</w:t>
            </w:r>
          </w:p>
        </w:tc>
      </w:tr>
      <w:tr w14:paraId="74D60763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4097" w:type="dxa"/>
            <w:tcBorders>
              <w:right w:val="single" w:color="auto" w:sz="4" w:space="0"/>
            </w:tcBorders>
            <w:vAlign w:val="center"/>
          </w:tcPr>
          <w:p w14:paraId="0D973F37">
            <w:pPr>
              <w:pStyle w:val="8"/>
              <w:spacing w:line="360" w:lineRule="exact"/>
              <w:textAlignment w:val="center"/>
              <w:rPr>
                <w:rFonts w:ascii="宋体" w:hAnsi="宋体"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color w:val="000000"/>
                <w:sz w:val="28"/>
                <w:szCs w:val="21"/>
              </w:rPr>
              <w:t>固定资产投资</w:t>
            </w:r>
          </w:p>
        </w:tc>
        <w:tc>
          <w:tcPr>
            <w:tcW w:w="15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8567248">
            <w:pPr>
              <w:pStyle w:val="8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1"/>
              </w:rPr>
            </w:pPr>
            <w:r>
              <w:rPr>
                <w:rFonts w:hint="eastAsia" w:eastAsia="穝灿砰"/>
                <w:color w:val="000000"/>
                <w:sz w:val="28"/>
                <w:szCs w:val="21"/>
              </w:rPr>
              <w:t>亿元</w:t>
            </w:r>
          </w:p>
        </w:tc>
        <w:tc>
          <w:tcPr>
            <w:tcW w:w="20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D5F83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761" w:type="dxa"/>
            <w:tcBorders>
              <w:left w:val="single" w:color="auto" w:sz="4" w:space="0"/>
            </w:tcBorders>
            <w:vAlign w:val="center"/>
          </w:tcPr>
          <w:p w14:paraId="0C96C9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微软雅黑" w:hAnsi="微软雅黑" w:eastAsia="微软雅黑" w:cs="微软雅黑"/>
                <w:kern w:val="0"/>
                <w:sz w:val="24"/>
                <w:szCs w:val="24"/>
                <w:lang w:val="en-US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-7.1</w:t>
            </w:r>
          </w:p>
        </w:tc>
      </w:tr>
      <w:tr w14:paraId="17B3966B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4097" w:type="dxa"/>
            <w:tcBorders>
              <w:right w:val="single" w:color="auto" w:sz="4" w:space="0"/>
            </w:tcBorders>
            <w:vAlign w:val="center"/>
          </w:tcPr>
          <w:p w14:paraId="7E5617A6">
            <w:pPr>
              <w:pStyle w:val="8"/>
              <w:spacing w:line="360" w:lineRule="exact"/>
              <w:ind w:firstLine="1120" w:firstLineChars="400"/>
              <w:textAlignment w:val="center"/>
              <w:rPr>
                <w:rFonts w:ascii="宋体" w:hAnsi="宋体"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color w:val="000000"/>
                <w:sz w:val="28"/>
                <w:szCs w:val="21"/>
              </w:rPr>
              <w:t>房地产开发投资</w:t>
            </w:r>
          </w:p>
        </w:tc>
        <w:tc>
          <w:tcPr>
            <w:tcW w:w="15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7677F1">
            <w:pPr>
              <w:pStyle w:val="8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1"/>
              </w:rPr>
            </w:pPr>
            <w:r>
              <w:rPr>
                <w:rFonts w:hint="eastAsia" w:eastAsia="穝灿砰"/>
                <w:color w:val="000000"/>
                <w:sz w:val="28"/>
                <w:szCs w:val="21"/>
              </w:rPr>
              <w:t>亿元</w:t>
            </w:r>
          </w:p>
        </w:tc>
        <w:tc>
          <w:tcPr>
            <w:tcW w:w="20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08412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761" w:type="dxa"/>
            <w:tcBorders>
              <w:left w:val="single" w:color="auto" w:sz="4" w:space="0"/>
            </w:tcBorders>
            <w:vAlign w:val="center"/>
          </w:tcPr>
          <w:p w14:paraId="0489C7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2635.3</w:t>
            </w:r>
          </w:p>
        </w:tc>
      </w:tr>
      <w:tr w14:paraId="5C10FB0A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4097" w:type="dxa"/>
            <w:tcBorders>
              <w:right w:val="single" w:color="auto" w:sz="4" w:space="0"/>
            </w:tcBorders>
            <w:vAlign w:val="center"/>
          </w:tcPr>
          <w:p w14:paraId="28B9C04A">
            <w:pPr>
              <w:pStyle w:val="8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color w:val="000000"/>
                <w:sz w:val="28"/>
                <w:szCs w:val="21"/>
              </w:rPr>
              <w:t>工业投资</w:t>
            </w:r>
          </w:p>
        </w:tc>
        <w:tc>
          <w:tcPr>
            <w:tcW w:w="15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2DE399">
            <w:pPr>
              <w:pStyle w:val="8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1"/>
                <w:lang w:val="zh-CN"/>
              </w:rPr>
            </w:pPr>
            <w:r>
              <w:rPr>
                <w:rFonts w:hint="eastAsia" w:eastAsia="穝灿砰"/>
                <w:color w:val="000000"/>
                <w:sz w:val="28"/>
                <w:szCs w:val="21"/>
              </w:rPr>
              <w:t>亿元</w:t>
            </w:r>
          </w:p>
        </w:tc>
        <w:tc>
          <w:tcPr>
            <w:tcW w:w="20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E54F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val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761" w:type="dxa"/>
            <w:tcBorders>
              <w:left w:val="single" w:color="auto" w:sz="4" w:space="0"/>
            </w:tcBorders>
            <w:vAlign w:val="center"/>
          </w:tcPr>
          <w:p w14:paraId="5F5FED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-57.0</w:t>
            </w:r>
          </w:p>
        </w:tc>
      </w:tr>
      <w:tr w14:paraId="2984E26D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4097" w:type="dxa"/>
            <w:tcBorders>
              <w:right w:val="single" w:color="auto" w:sz="4" w:space="0"/>
            </w:tcBorders>
            <w:vAlign w:val="center"/>
          </w:tcPr>
          <w:p w14:paraId="0FDEA217">
            <w:pPr>
              <w:pStyle w:val="8"/>
              <w:spacing w:line="360" w:lineRule="exact"/>
              <w:ind w:firstLine="1120" w:firstLineChars="400"/>
              <w:textAlignment w:val="center"/>
              <w:rPr>
                <w:rFonts w:ascii="宋体" w:hAnsi="宋体"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color w:val="000000"/>
                <w:sz w:val="28"/>
                <w:szCs w:val="21"/>
              </w:rPr>
              <w:t>基础设施投资</w:t>
            </w:r>
          </w:p>
        </w:tc>
        <w:tc>
          <w:tcPr>
            <w:tcW w:w="15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BF62D6">
            <w:pPr>
              <w:pStyle w:val="8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1"/>
                <w:lang w:val="zh-CN"/>
              </w:rPr>
            </w:pPr>
            <w:r>
              <w:rPr>
                <w:rFonts w:hint="eastAsia" w:eastAsia="穝灿砰"/>
                <w:color w:val="000000"/>
                <w:sz w:val="28"/>
                <w:szCs w:val="21"/>
              </w:rPr>
              <w:t>亿元</w:t>
            </w:r>
          </w:p>
        </w:tc>
        <w:tc>
          <w:tcPr>
            <w:tcW w:w="20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782A7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val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761" w:type="dxa"/>
            <w:tcBorders>
              <w:left w:val="single" w:color="auto" w:sz="4" w:space="0"/>
            </w:tcBorders>
            <w:vAlign w:val="center"/>
          </w:tcPr>
          <w:p w14:paraId="06AA9B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-18.7</w:t>
            </w:r>
          </w:p>
        </w:tc>
      </w:tr>
      <w:tr w14:paraId="2A151A0A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exact"/>
          <w:jc w:val="center"/>
        </w:trPr>
        <w:tc>
          <w:tcPr>
            <w:tcW w:w="4097" w:type="dxa"/>
            <w:tcBorders>
              <w:right w:val="single" w:color="auto" w:sz="4" w:space="0"/>
            </w:tcBorders>
            <w:vAlign w:val="center"/>
          </w:tcPr>
          <w:p w14:paraId="363B88E3">
            <w:pPr>
              <w:pStyle w:val="8"/>
              <w:spacing w:line="360" w:lineRule="exact"/>
              <w:ind w:firstLine="1120" w:firstLineChars="400"/>
              <w:textAlignment w:val="center"/>
              <w:rPr>
                <w:rFonts w:ascii="宋体" w:hAnsi="宋体"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color w:val="000000"/>
                <w:sz w:val="28"/>
                <w:szCs w:val="21"/>
              </w:rPr>
              <w:t>民间投资</w:t>
            </w:r>
          </w:p>
        </w:tc>
        <w:tc>
          <w:tcPr>
            <w:tcW w:w="15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27F10D6">
            <w:pPr>
              <w:pStyle w:val="8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1"/>
                <w:lang w:val="zh-CN"/>
              </w:rPr>
            </w:pPr>
            <w:r>
              <w:rPr>
                <w:rFonts w:hint="eastAsia" w:eastAsia="穝灿砰"/>
                <w:color w:val="000000"/>
                <w:sz w:val="28"/>
                <w:szCs w:val="21"/>
              </w:rPr>
              <w:t>亿元</w:t>
            </w:r>
          </w:p>
        </w:tc>
        <w:tc>
          <w:tcPr>
            <w:tcW w:w="20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DA787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val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761" w:type="dxa"/>
            <w:tcBorders>
              <w:left w:val="single" w:color="auto" w:sz="4" w:space="0"/>
            </w:tcBorders>
            <w:vAlign w:val="center"/>
          </w:tcPr>
          <w:p w14:paraId="6A4561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-56.2</w:t>
            </w:r>
          </w:p>
        </w:tc>
      </w:tr>
      <w:tr w14:paraId="53DF5C5B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exact"/>
          <w:jc w:val="center"/>
        </w:trPr>
        <w:tc>
          <w:tcPr>
            <w:tcW w:w="4097" w:type="dxa"/>
            <w:tcBorders>
              <w:right w:val="single" w:color="auto" w:sz="4" w:space="0"/>
            </w:tcBorders>
            <w:vAlign w:val="center"/>
          </w:tcPr>
          <w:p w14:paraId="622FFAA7">
            <w:pPr>
              <w:pStyle w:val="8"/>
              <w:spacing w:line="360" w:lineRule="exact"/>
              <w:textAlignment w:val="center"/>
              <w:rPr>
                <w:rFonts w:ascii="宋体" w:hAnsi="宋体"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color w:val="000000"/>
                <w:sz w:val="28"/>
                <w:szCs w:val="21"/>
              </w:rPr>
              <w:t>规模以上工业增加值</w:t>
            </w:r>
          </w:p>
        </w:tc>
        <w:tc>
          <w:tcPr>
            <w:tcW w:w="15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FE3556">
            <w:pPr>
              <w:pStyle w:val="8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1"/>
              </w:rPr>
            </w:pPr>
            <w:r>
              <w:rPr>
                <w:rFonts w:hint="eastAsia" w:eastAsia="穝灿砰"/>
                <w:color w:val="000000"/>
                <w:sz w:val="28"/>
                <w:szCs w:val="21"/>
              </w:rPr>
              <w:t>亿元</w:t>
            </w:r>
          </w:p>
        </w:tc>
        <w:tc>
          <w:tcPr>
            <w:tcW w:w="20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E3D1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761" w:type="dxa"/>
            <w:tcBorders>
              <w:left w:val="single" w:color="auto" w:sz="4" w:space="0"/>
            </w:tcBorders>
            <w:vAlign w:val="center"/>
          </w:tcPr>
          <w:p w14:paraId="326C33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9.1</w:t>
            </w:r>
          </w:p>
        </w:tc>
      </w:tr>
      <w:tr w14:paraId="481133A6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exact"/>
          <w:jc w:val="center"/>
        </w:trPr>
        <w:tc>
          <w:tcPr>
            <w:tcW w:w="4097" w:type="dxa"/>
            <w:tcBorders>
              <w:right w:val="single" w:color="auto" w:sz="4" w:space="0"/>
            </w:tcBorders>
            <w:vAlign w:val="center"/>
          </w:tcPr>
          <w:p w14:paraId="406170AC">
            <w:pPr>
              <w:pStyle w:val="8"/>
              <w:spacing w:line="360" w:lineRule="exact"/>
              <w:textAlignment w:val="center"/>
              <w:rPr>
                <w:rFonts w:ascii="宋体" w:hAnsi="宋体"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color w:val="000000"/>
                <w:sz w:val="28"/>
                <w:szCs w:val="21"/>
              </w:rPr>
              <w:t>社会消费品零售总额</w:t>
            </w:r>
          </w:p>
        </w:tc>
        <w:tc>
          <w:tcPr>
            <w:tcW w:w="15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1C0343">
            <w:pPr>
              <w:pStyle w:val="8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1"/>
                <w:lang w:val="zh-CN"/>
              </w:rPr>
            </w:pPr>
            <w:r>
              <w:rPr>
                <w:rFonts w:hint="eastAsia" w:eastAsia="穝灿砰"/>
                <w:color w:val="000000"/>
                <w:sz w:val="28"/>
                <w:szCs w:val="21"/>
              </w:rPr>
              <w:t>亿元</w:t>
            </w:r>
          </w:p>
        </w:tc>
        <w:tc>
          <w:tcPr>
            <w:tcW w:w="20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6D199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13.72</w:t>
            </w:r>
          </w:p>
        </w:tc>
        <w:tc>
          <w:tcPr>
            <w:tcW w:w="1761" w:type="dxa"/>
            <w:tcBorders>
              <w:left w:val="single" w:color="auto" w:sz="4" w:space="0"/>
            </w:tcBorders>
            <w:vAlign w:val="center"/>
          </w:tcPr>
          <w:p w14:paraId="6A492E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</w:t>
            </w:r>
          </w:p>
        </w:tc>
      </w:tr>
      <w:tr w14:paraId="5367E2B3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exact"/>
          <w:jc w:val="center"/>
        </w:trPr>
        <w:tc>
          <w:tcPr>
            <w:tcW w:w="4097" w:type="dxa"/>
            <w:tcBorders>
              <w:right w:val="single" w:color="auto" w:sz="4" w:space="0"/>
            </w:tcBorders>
            <w:vAlign w:val="center"/>
          </w:tcPr>
          <w:p w14:paraId="61ABBBBD">
            <w:pPr>
              <w:pStyle w:val="8"/>
              <w:spacing w:line="360" w:lineRule="exact"/>
              <w:textAlignment w:val="center"/>
              <w:rPr>
                <w:rFonts w:ascii="宋体" w:hAnsi="宋体"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color w:val="000000"/>
                <w:sz w:val="28"/>
                <w:szCs w:val="21"/>
              </w:rPr>
              <w:t>地方一般公共预算收入</w:t>
            </w:r>
          </w:p>
        </w:tc>
        <w:tc>
          <w:tcPr>
            <w:tcW w:w="15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4B645CE">
            <w:pPr>
              <w:pStyle w:val="8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1"/>
                <w:lang w:val="zh-CN"/>
              </w:rPr>
            </w:pPr>
            <w:r>
              <w:rPr>
                <w:rFonts w:hint="eastAsia" w:eastAsia="穝灿砰"/>
                <w:color w:val="000000"/>
                <w:sz w:val="28"/>
                <w:szCs w:val="21"/>
              </w:rPr>
              <w:t>亿元</w:t>
            </w:r>
          </w:p>
        </w:tc>
        <w:tc>
          <w:tcPr>
            <w:tcW w:w="20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0B94F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3.23</w:t>
            </w:r>
          </w:p>
        </w:tc>
        <w:tc>
          <w:tcPr>
            <w:tcW w:w="1761" w:type="dxa"/>
            <w:tcBorders>
              <w:left w:val="single" w:color="auto" w:sz="4" w:space="0"/>
            </w:tcBorders>
            <w:vAlign w:val="center"/>
          </w:tcPr>
          <w:p w14:paraId="78A060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11.0</w:t>
            </w:r>
          </w:p>
        </w:tc>
      </w:tr>
      <w:tr w14:paraId="7508B098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exact"/>
          <w:jc w:val="center"/>
        </w:trPr>
        <w:tc>
          <w:tcPr>
            <w:tcW w:w="4097" w:type="dxa"/>
            <w:tcBorders>
              <w:right w:val="single" w:color="auto" w:sz="4" w:space="0"/>
            </w:tcBorders>
            <w:vAlign w:val="center"/>
          </w:tcPr>
          <w:p w14:paraId="4C288BC0">
            <w:pPr>
              <w:pStyle w:val="8"/>
              <w:spacing w:line="360" w:lineRule="exact"/>
              <w:textAlignment w:val="center"/>
              <w:rPr>
                <w:rFonts w:ascii="宋体" w:hAnsi="宋体"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color w:val="000000"/>
                <w:sz w:val="28"/>
                <w:szCs w:val="21"/>
              </w:rPr>
              <w:t>地方一般公共预算支出</w:t>
            </w:r>
          </w:p>
        </w:tc>
        <w:tc>
          <w:tcPr>
            <w:tcW w:w="15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EC1772A">
            <w:pPr>
              <w:pStyle w:val="8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1"/>
              </w:rPr>
            </w:pPr>
            <w:r>
              <w:rPr>
                <w:rFonts w:hint="eastAsia" w:eastAsia="穝灿砰"/>
                <w:color w:val="000000"/>
                <w:sz w:val="28"/>
                <w:szCs w:val="21"/>
              </w:rPr>
              <w:t>亿元</w:t>
            </w:r>
          </w:p>
        </w:tc>
        <w:tc>
          <w:tcPr>
            <w:tcW w:w="20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F1AC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14.73</w:t>
            </w:r>
          </w:p>
        </w:tc>
        <w:tc>
          <w:tcPr>
            <w:tcW w:w="1761" w:type="dxa"/>
            <w:tcBorders>
              <w:left w:val="single" w:color="auto" w:sz="4" w:space="0"/>
            </w:tcBorders>
            <w:vAlign w:val="center"/>
          </w:tcPr>
          <w:p w14:paraId="153A27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</w:t>
            </w:r>
          </w:p>
        </w:tc>
      </w:tr>
      <w:tr w14:paraId="2B94EE5F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exact"/>
          <w:jc w:val="center"/>
        </w:trPr>
        <w:tc>
          <w:tcPr>
            <w:tcW w:w="4097" w:type="dxa"/>
            <w:tcBorders>
              <w:right w:val="single" w:color="auto" w:sz="4" w:space="0"/>
            </w:tcBorders>
            <w:vAlign w:val="center"/>
          </w:tcPr>
          <w:p w14:paraId="0FA92889">
            <w:pPr>
              <w:pStyle w:val="8"/>
              <w:spacing w:line="360" w:lineRule="exact"/>
              <w:textAlignment w:val="center"/>
              <w:rPr>
                <w:rFonts w:ascii="宋体" w:hAnsi="宋体"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color w:val="000000"/>
                <w:sz w:val="28"/>
                <w:szCs w:val="21"/>
              </w:rPr>
              <w:t>税收收入</w:t>
            </w:r>
          </w:p>
        </w:tc>
        <w:tc>
          <w:tcPr>
            <w:tcW w:w="15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DEC299">
            <w:pPr>
              <w:pStyle w:val="8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1"/>
              </w:rPr>
            </w:pPr>
            <w:r>
              <w:rPr>
                <w:rFonts w:hint="eastAsia" w:eastAsia="穝灿砰"/>
                <w:color w:val="000000"/>
                <w:sz w:val="28"/>
                <w:szCs w:val="21"/>
              </w:rPr>
              <w:t>亿元</w:t>
            </w:r>
          </w:p>
        </w:tc>
        <w:tc>
          <w:tcPr>
            <w:tcW w:w="20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9CBC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3.47</w:t>
            </w:r>
          </w:p>
        </w:tc>
        <w:tc>
          <w:tcPr>
            <w:tcW w:w="1761" w:type="dxa"/>
            <w:tcBorders>
              <w:left w:val="single" w:color="auto" w:sz="4" w:space="0"/>
            </w:tcBorders>
            <w:vAlign w:val="center"/>
          </w:tcPr>
          <w:p w14:paraId="3FA8C3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-6.1</w:t>
            </w:r>
          </w:p>
        </w:tc>
      </w:tr>
      <w:tr w14:paraId="48517EC0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exact"/>
          <w:jc w:val="center"/>
        </w:trPr>
        <w:tc>
          <w:tcPr>
            <w:tcW w:w="4097" w:type="dxa"/>
            <w:tcBorders>
              <w:right w:val="single" w:color="auto" w:sz="4" w:space="0"/>
            </w:tcBorders>
            <w:vAlign w:val="center"/>
          </w:tcPr>
          <w:p w14:paraId="7167CFEB">
            <w:pPr>
              <w:pStyle w:val="8"/>
              <w:spacing w:line="360" w:lineRule="exact"/>
              <w:textAlignment w:val="center"/>
              <w:rPr>
                <w:rFonts w:ascii="宋体" w:hAnsi="宋体"/>
                <w:color w:val="000000"/>
                <w:kern w:val="2"/>
                <w:sz w:val="28"/>
                <w:szCs w:val="24"/>
              </w:rPr>
            </w:pPr>
            <w:r>
              <w:rPr>
                <w:rFonts w:hint="eastAsia" w:ascii="宋体" w:hAnsi="宋体"/>
                <w:color w:val="000000"/>
                <w:kern w:val="2"/>
                <w:sz w:val="28"/>
                <w:szCs w:val="24"/>
              </w:rPr>
              <w:t>货物进出口总额</w:t>
            </w:r>
          </w:p>
        </w:tc>
        <w:tc>
          <w:tcPr>
            <w:tcW w:w="15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E3E1E52">
            <w:pPr>
              <w:pStyle w:val="8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"/>
                <w:sz w:val="28"/>
                <w:szCs w:val="24"/>
                <w:lang w:val="zh-CN"/>
              </w:rPr>
            </w:pPr>
            <w:r>
              <w:rPr>
                <w:rFonts w:hint="eastAsia" w:ascii="宋体" w:hAnsi="宋体"/>
                <w:color w:val="000000"/>
                <w:kern w:val="2"/>
                <w:sz w:val="28"/>
                <w:szCs w:val="24"/>
              </w:rPr>
              <w:t>亿美元</w:t>
            </w:r>
          </w:p>
        </w:tc>
        <w:tc>
          <w:tcPr>
            <w:tcW w:w="20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84EE7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0.16</w:t>
            </w:r>
          </w:p>
        </w:tc>
        <w:tc>
          <w:tcPr>
            <w:tcW w:w="1761" w:type="dxa"/>
            <w:tcBorders>
              <w:left w:val="single" w:color="auto" w:sz="4" w:space="0"/>
            </w:tcBorders>
            <w:vAlign w:val="center"/>
          </w:tcPr>
          <w:p w14:paraId="659285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-17.8</w:t>
            </w:r>
          </w:p>
        </w:tc>
      </w:tr>
      <w:tr w14:paraId="61714AE2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exact"/>
          <w:jc w:val="center"/>
        </w:trPr>
        <w:tc>
          <w:tcPr>
            <w:tcW w:w="4097" w:type="dxa"/>
            <w:vAlign w:val="center"/>
          </w:tcPr>
          <w:p w14:paraId="63A167BE">
            <w:pPr>
              <w:pStyle w:val="8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kern w:val="2"/>
                <w:sz w:val="28"/>
                <w:szCs w:val="24"/>
              </w:rPr>
            </w:pPr>
            <w:r>
              <w:rPr>
                <w:rFonts w:hint="eastAsia" w:ascii="宋体" w:hAnsi="宋体"/>
                <w:color w:val="000000"/>
                <w:kern w:val="2"/>
                <w:sz w:val="28"/>
                <w:szCs w:val="24"/>
              </w:rPr>
              <w:t>#出口</w:t>
            </w:r>
          </w:p>
        </w:tc>
        <w:tc>
          <w:tcPr>
            <w:tcW w:w="1555" w:type="dxa"/>
            <w:tcBorders>
              <w:left w:val="single" w:color="000000" w:sz="4" w:space="0"/>
            </w:tcBorders>
            <w:vAlign w:val="center"/>
          </w:tcPr>
          <w:p w14:paraId="6ABBA9B8">
            <w:pPr>
              <w:pStyle w:val="8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"/>
                <w:sz w:val="28"/>
                <w:szCs w:val="24"/>
                <w:lang w:val="zh-CN"/>
              </w:rPr>
            </w:pPr>
            <w:r>
              <w:rPr>
                <w:rFonts w:hint="eastAsia" w:ascii="宋体" w:hAnsi="宋体"/>
                <w:color w:val="000000"/>
                <w:kern w:val="2"/>
                <w:sz w:val="28"/>
                <w:szCs w:val="24"/>
              </w:rPr>
              <w:t>亿美元</w:t>
            </w:r>
          </w:p>
        </w:tc>
        <w:tc>
          <w:tcPr>
            <w:tcW w:w="2045" w:type="dxa"/>
            <w:tcBorders>
              <w:left w:val="single" w:color="000000" w:sz="4" w:space="0"/>
            </w:tcBorders>
            <w:vAlign w:val="center"/>
          </w:tcPr>
          <w:p w14:paraId="4B6F04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0.14</w:t>
            </w:r>
          </w:p>
        </w:tc>
        <w:tc>
          <w:tcPr>
            <w:tcW w:w="1761" w:type="dxa"/>
            <w:tcBorders>
              <w:left w:val="single" w:color="000000" w:sz="4" w:space="0"/>
            </w:tcBorders>
            <w:vAlign w:val="center"/>
          </w:tcPr>
          <w:p w14:paraId="30BAFE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-15.8</w:t>
            </w:r>
          </w:p>
        </w:tc>
      </w:tr>
      <w:tr w14:paraId="133A3249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exact"/>
          <w:jc w:val="center"/>
        </w:trPr>
        <w:tc>
          <w:tcPr>
            <w:tcW w:w="4097" w:type="dxa"/>
            <w:vAlign w:val="center"/>
          </w:tcPr>
          <w:p w14:paraId="6BDDBD14">
            <w:pPr>
              <w:pStyle w:val="8"/>
              <w:spacing w:line="360" w:lineRule="exact"/>
              <w:textAlignment w:val="center"/>
              <w:rPr>
                <w:rFonts w:ascii="宋体" w:hAnsi="宋体"/>
                <w:color w:val="000000"/>
                <w:kern w:val="2"/>
                <w:sz w:val="28"/>
                <w:szCs w:val="24"/>
              </w:rPr>
            </w:pPr>
            <w:r>
              <w:rPr>
                <w:rFonts w:hint="eastAsia" w:ascii="宋体" w:hAnsi="宋体"/>
                <w:color w:val="000000"/>
                <w:kern w:val="2"/>
                <w:sz w:val="28"/>
                <w:szCs w:val="24"/>
              </w:rPr>
              <w:t>全社会用电量</w:t>
            </w:r>
          </w:p>
        </w:tc>
        <w:tc>
          <w:tcPr>
            <w:tcW w:w="1555" w:type="dxa"/>
            <w:tcBorders>
              <w:left w:val="single" w:color="000000" w:sz="4" w:space="0"/>
            </w:tcBorders>
            <w:vAlign w:val="center"/>
          </w:tcPr>
          <w:p w14:paraId="57C18452">
            <w:pPr>
              <w:pStyle w:val="8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"/>
                <w:sz w:val="28"/>
                <w:szCs w:val="24"/>
                <w:lang w:val="zh-CN"/>
              </w:rPr>
            </w:pPr>
            <w:r>
              <w:rPr>
                <w:rFonts w:hint="eastAsia" w:ascii="宋体" w:hAnsi="宋体"/>
                <w:color w:val="000000"/>
                <w:kern w:val="2"/>
                <w:sz w:val="28"/>
                <w:szCs w:val="24"/>
              </w:rPr>
              <w:t>亿千瓦时</w:t>
            </w:r>
          </w:p>
        </w:tc>
        <w:tc>
          <w:tcPr>
            <w:tcW w:w="2045" w:type="dxa"/>
            <w:tcBorders>
              <w:left w:val="single" w:color="000000" w:sz="4" w:space="0"/>
            </w:tcBorders>
            <w:vAlign w:val="center"/>
          </w:tcPr>
          <w:p w14:paraId="73CFAB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3.00</w:t>
            </w:r>
          </w:p>
        </w:tc>
        <w:tc>
          <w:tcPr>
            <w:tcW w:w="1761" w:type="dxa"/>
            <w:tcBorders>
              <w:left w:val="single" w:color="000000" w:sz="4" w:space="0"/>
            </w:tcBorders>
            <w:vAlign w:val="center"/>
          </w:tcPr>
          <w:p w14:paraId="4043AF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25.4</w:t>
            </w:r>
          </w:p>
        </w:tc>
      </w:tr>
      <w:tr w14:paraId="3691AC23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exact"/>
          <w:jc w:val="center"/>
        </w:trPr>
        <w:tc>
          <w:tcPr>
            <w:tcW w:w="4097" w:type="dxa"/>
            <w:tcBorders>
              <w:bottom w:val="thickThinSmallGap" w:color="000000" w:sz="18" w:space="0"/>
            </w:tcBorders>
            <w:vAlign w:val="center"/>
          </w:tcPr>
          <w:p w14:paraId="7A3FE315">
            <w:pPr>
              <w:pStyle w:val="8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kern w:val="2"/>
                <w:sz w:val="28"/>
                <w:szCs w:val="24"/>
              </w:rPr>
            </w:pPr>
            <w:r>
              <w:rPr>
                <w:rFonts w:hint="eastAsia" w:ascii="宋体" w:hAnsi="宋体"/>
                <w:color w:val="000000"/>
                <w:kern w:val="2"/>
                <w:sz w:val="28"/>
                <w:szCs w:val="24"/>
              </w:rPr>
              <w:t>#工业用电量</w:t>
            </w:r>
          </w:p>
        </w:tc>
        <w:tc>
          <w:tcPr>
            <w:tcW w:w="1555" w:type="dxa"/>
            <w:tcBorders>
              <w:left w:val="single" w:color="000000" w:sz="4" w:space="0"/>
              <w:bottom w:val="thickThinSmallGap" w:color="000000" w:sz="18" w:space="0"/>
            </w:tcBorders>
            <w:vAlign w:val="center"/>
          </w:tcPr>
          <w:p w14:paraId="1D0DB0AC">
            <w:pPr>
              <w:pStyle w:val="8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"/>
                <w:sz w:val="28"/>
                <w:szCs w:val="24"/>
                <w:lang w:val="zh-CN"/>
              </w:rPr>
            </w:pPr>
            <w:r>
              <w:rPr>
                <w:rFonts w:hint="eastAsia" w:ascii="宋体" w:hAnsi="宋体"/>
                <w:color w:val="000000"/>
                <w:kern w:val="2"/>
                <w:sz w:val="28"/>
                <w:szCs w:val="24"/>
              </w:rPr>
              <w:t>亿千瓦时</w:t>
            </w:r>
          </w:p>
        </w:tc>
        <w:tc>
          <w:tcPr>
            <w:tcW w:w="2045" w:type="dxa"/>
            <w:tcBorders>
              <w:left w:val="single" w:color="000000" w:sz="4" w:space="0"/>
              <w:bottom w:val="thickThinSmallGap" w:color="000000" w:sz="18" w:space="0"/>
            </w:tcBorders>
            <w:vAlign w:val="center"/>
          </w:tcPr>
          <w:p w14:paraId="2897E4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1.62</w:t>
            </w:r>
          </w:p>
        </w:tc>
        <w:tc>
          <w:tcPr>
            <w:tcW w:w="1761" w:type="dxa"/>
            <w:tcBorders>
              <w:left w:val="single" w:color="000000" w:sz="4" w:space="0"/>
              <w:bottom w:val="thickThinSmallGap" w:color="000000" w:sz="18" w:space="0"/>
            </w:tcBorders>
            <w:vAlign w:val="center"/>
          </w:tcPr>
          <w:p w14:paraId="4CC131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52.9</w:t>
            </w:r>
          </w:p>
        </w:tc>
      </w:tr>
    </w:tbl>
    <w:p w14:paraId="2A3E809E">
      <w:pPr>
        <w:spacing w:before="31" w:beforeLines="10" w:line="300" w:lineRule="exact"/>
        <w:ind w:firstLine="480" w:firstLineChars="200"/>
        <w:rPr>
          <w:rFonts w:ascii="宋体" w:hAnsi="宋体"/>
          <w:color w:val="000000"/>
          <w:sz w:val="24"/>
          <w:szCs w:val="22"/>
        </w:rPr>
      </w:pPr>
      <w:r>
        <w:rPr>
          <w:rFonts w:hint="eastAsia" w:ascii="宋体" w:hAnsi="宋体"/>
          <w:color w:val="000000"/>
          <w:sz w:val="24"/>
          <w:szCs w:val="22"/>
        </w:rPr>
        <w:t>注：地区生产总值、农业总产值等指标按季度统计核算和公布。</w:t>
      </w:r>
    </w:p>
    <w:tbl>
      <w:tblPr>
        <w:tblStyle w:val="4"/>
        <w:tblpPr w:leftFromText="180" w:rightFromText="180" w:vertAnchor="text" w:horzAnchor="page" w:tblpXSpec="center" w:tblpY="816"/>
        <w:tblOverlap w:val="never"/>
        <w:tblW w:w="9099" w:type="dxa"/>
        <w:jc w:val="center"/>
        <w:tblBorders>
          <w:top w:val="single" w:color="000000" w:sz="12" w:space="0"/>
          <w:left w:val="none" w:color="auto" w:sz="0" w:space="0"/>
          <w:bottom w:val="single" w:color="000000" w:sz="12" w:space="0"/>
          <w:right w:val="none" w:color="auto" w:sz="0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11"/>
        <w:gridCol w:w="3288"/>
      </w:tblGrid>
      <w:tr w14:paraId="12EA29C3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exact"/>
          <w:jc w:val="center"/>
        </w:trPr>
        <w:tc>
          <w:tcPr>
            <w:tcW w:w="5811" w:type="dxa"/>
            <w:tcBorders>
              <w:top w:val="thinThickSmallGap" w:color="000000" w:sz="18" w:space="0"/>
              <w:right w:val="single" w:color="auto" w:sz="4" w:space="0"/>
            </w:tcBorders>
            <w:vAlign w:val="center"/>
          </w:tcPr>
          <w:p w14:paraId="48D3C73E">
            <w:pPr>
              <w:pStyle w:val="8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ascii="黑体" w:hAnsi="黑体" w:eastAsia="黑体" w:cs="黑体"/>
                <w:color w:val="000000"/>
                <w:sz w:val="28"/>
                <w:szCs w:val="21"/>
              </w:rPr>
              <w:t>指 标 名 称</w:t>
            </w:r>
          </w:p>
        </w:tc>
        <w:tc>
          <w:tcPr>
            <w:tcW w:w="3288" w:type="dxa"/>
            <w:tcBorders>
              <w:top w:val="thinThickSmallGap" w:color="000000" w:sz="18" w:space="0"/>
              <w:left w:val="single" w:color="auto" w:sz="4" w:space="0"/>
            </w:tcBorders>
            <w:vAlign w:val="center"/>
          </w:tcPr>
          <w:p w14:paraId="0C76D68E">
            <w:pPr>
              <w:pStyle w:val="8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  <w:lang w:eastAsia="zh-CN"/>
              </w:rPr>
              <w:t>1-5月</w:t>
            </w: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</w:rPr>
              <w:t>增速</w:t>
            </w:r>
            <w:r>
              <w:rPr>
                <w:rFonts w:ascii="黑体" w:hAnsi="黑体" w:eastAsia="黑体" w:cs="黑体"/>
                <w:color w:val="000000"/>
                <w:sz w:val="28"/>
                <w:szCs w:val="21"/>
              </w:rPr>
              <w:t>%</w:t>
            </w:r>
          </w:p>
        </w:tc>
      </w:tr>
      <w:tr w14:paraId="01FC37E8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811" w:type="dxa"/>
            <w:tcBorders>
              <w:right w:val="single" w:color="auto" w:sz="4" w:space="0"/>
            </w:tcBorders>
            <w:vAlign w:val="center"/>
          </w:tcPr>
          <w:p w14:paraId="39C988F6">
            <w:pPr>
              <w:pStyle w:val="8"/>
              <w:spacing w:line="360" w:lineRule="exact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一、工业总产值</w:t>
            </w:r>
          </w:p>
        </w:tc>
        <w:tc>
          <w:tcPr>
            <w:tcW w:w="3288" w:type="dxa"/>
            <w:tcBorders>
              <w:left w:val="single" w:color="auto" w:sz="4" w:space="0"/>
            </w:tcBorders>
            <w:vAlign w:val="center"/>
          </w:tcPr>
          <w:p w14:paraId="31DA24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471C80B3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811" w:type="dxa"/>
            <w:tcBorders>
              <w:right w:val="single" w:color="auto" w:sz="4" w:space="0"/>
            </w:tcBorders>
            <w:vAlign w:val="center"/>
          </w:tcPr>
          <w:p w14:paraId="627C84E7">
            <w:pPr>
              <w:pStyle w:val="8"/>
              <w:spacing w:line="360" w:lineRule="exact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（一）规模以上工业总产值</w:t>
            </w:r>
          </w:p>
        </w:tc>
        <w:tc>
          <w:tcPr>
            <w:tcW w:w="3288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410765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33.3</w:t>
            </w:r>
          </w:p>
        </w:tc>
      </w:tr>
      <w:tr w14:paraId="6E72A494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811" w:type="dxa"/>
            <w:tcBorders>
              <w:right w:val="single" w:color="auto" w:sz="4" w:space="0"/>
            </w:tcBorders>
            <w:vAlign w:val="center"/>
          </w:tcPr>
          <w:p w14:paraId="1FF6312D">
            <w:pPr>
              <w:pStyle w:val="8"/>
              <w:spacing w:line="360" w:lineRule="exact"/>
              <w:ind w:firstLine="560" w:firstLineChars="200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总计中：轻工业</w:t>
            </w:r>
          </w:p>
        </w:tc>
        <w:tc>
          <w:tcPr>
            <w:tcW w:w="3288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704091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16.2</w:t>
            </w:r>
          </w:p>
        </w:tc>
      </w:tr>
      <w:tr w14:paraId="48CF20F5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811" w:type="dxa"/>
            <w:tcBorders>
              <w:right w:val="single" w:color="auto" w:sz="4" w:space="0"/>
            </w:tcBorders>
            <w:vAlign w:val="center"/>
          </w:tcPr>
          <w:p w14:paraId="02DC55F0">
            <w:pPr>
              <w:pStyle w:val="8"/>
              <w:spacing w:line="360" w:lineRule="exact"/>
              <w:ind w:firstLine="1540" w:firstLineChars="550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重工业</w:t>
            </w:r>
          </w:p>
        </w:tc>
        <w:tc>
          <w:tcPr>
            <w:tcW w:w="3288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3D07F7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37.3</w:t>
            </w:r>
          </w:p>
        </w:tc>
      </w:tr>
      <w:tr w14:paraId="36700255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811" w:type="dxa"/>
            <w:tcBorders>
              <w:right w:val="single" w:color="auto" w:sz="4" w:space="0"/>
            </w:tcBorders>
            <w:vAlign w:val="center"/>
          </w:tcPr>
          <w:p w14:paraId="4040AF5E">
            <w:pPr>
              <w:pStyle w:val="8"/>
              <w:spacing w:line="360" w:lineRule="exact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分登记注册类型</w:t>
            </w:r>
          </w:p>
        </w:tc>
        <w:tc>
          <w:tcPr>
            <w:tcW w:w="3288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3FAE03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1607B257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811" w:type="dxa"/>
            <w:tcBorders>
              <w:right w:val="single" w:color="auto" w:sz="4" w:space="0"/>
            </w:tcBorders>
            <w:vAlign w:val="center"/>
          </w:tcPr>
          <w:p w14:paraId="2BF279C4">
            <w:pPr>
              <w:pStyle w:val="8"/>
              <w:spacing w:line="360" w:lineRule="exact"/>
              <w:ind w:firstLine="560" w:firstLineChars="200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1.内资企业</w:t>
            </w:r>
          </w:p>
        </w:tc>
        <w:tc>
          <w:tcPr>
            <w:tcW w:w="3288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044E6E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34.4</w:t>
            </w:r>
          </w:p>
        </w:tc>
      </w:tr>
      <w:tr w14:paraId="685F8A9F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811" w:type="dxa"/>
            <w:tcBorders>
              <w:right w:val="single" w:color="auto" w:sz="4" w:space="0"/>
            </w:tcBorders>
            <w:vAlign w:val="center"/>
          </w:tcPr>
          <w:p w14:paraId="5798456B">
            <w:pPr>
              <w:pStyle w:val="8"/>
              <w:spacing w:line="360" w:lineRule="exact"/>
              <w:ind w:firstLine="1120" w:firstLineChars="400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股份制企业</w:t>
            </w:r>
          </w:p>
        </w:tc>
        <w:tc>
          <w:tcPr>
            <w:tcW w:w="3288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30CCC2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35.1</w:t>
            </w:r>
          </w:p>
        </w:tc>
      </w:tr>
      <w:tr w14:paraId="25B8B3B1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811" w:type="dxa"/>
            <w:tcBorders>
              <w:right w:val="single" w:color="auto" w:sz="4" w:space="0"/>
            </w:tcBorders>
            <w:vAlign w:val="center"/>
          </w:tcPr>
          <w:p w14:paraId="2B5EECBA">
            <w:pPr>
              <w:pStyle w:val="8"/>
              <w:spacing w:line="360" w:lineRule="exact"/>
              <w:ind w:firstLine="1400" w:firstLineChars="500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＃国有控股企业</w:t>
            </w:r>
          </w:p>
        </w:tc>
        <w:tc>
          <w:tcPr>
            <w:tcW w:w="3288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0F5640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-6.7</w:t>
            </w:r>
          </w:p>
        </w:tc>
      </w:tr>
      <w:tr w14:paraId="1BF2226E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811" w:type="dxa"/>
            <w:tcBorders>
              <w:right w:val="single" w:color="auto" w:sz="4" w:space="0"/>
            </w:tcBorders>
            <w:vAlign w:val="center"/>
          </w:tcPr>
          <w:p w14:paraId="16B4936D">
            <w:pPr>
              <w:pStyle w:val="8"/>
              <w:spacing w:line="360" w:lineRule="exact"/>
              <w:ind w:firstLine="1120" w:firstLineChars="400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其他经济类型企业</w:t>
            </w:r>
          </w:p>
        </w:tc>
        <w:tc>
          <w:tcPr>
            <w:tcW w:w="3288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07F7CF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-91.0</w:t>
            </w:r>
          </w:p>
        </w:tc>
      </w:tr>
      <w:tr w14:paraId="2FC9927D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811" w:type="dxa"/>
            <w:tcBorders>
              <w:right w:val="single" w:color="auto" w:sz="4" w:space="0"/>
            </w:tcBorders>
            <w:vAlign w:val="center"/>
          </w:tcPr>
          <w:p w14:paraId="32AA0136">
            <w:pPr>
              <w:pStyle w:val="8"/>
              <w:spacing w:line="360" w:lineRule="exact"/>
              <w:ind w:firstLine="560" w:firstLineChars="200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2.外商及港澳台商投资企业</w:t>
            </w:r>
          </w:p>
        </w:tc>
        <w:tc>
          <w:tcPr>
            <w:tcW w:w="3288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4B68E7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-72.7</w:t>
            </w:r>
          </w:p>
        </w:tc>
      </w:tr>
      <w:tr w14:paraId="78A35485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811" w:type="dxa"/>
            <w:tcBorders>
              <w:right w:val="single" w:color="auto" w:sz="4" w:space="0"/>
            </w:tcBorders>
            <w:vAlign w:val="center"/>
          </w:tcPr>
          <w:p w14:paraId="0DD89510">
            <w:pPr>
              <w:pStyle w:val="8"/>
              <w:spacing w:line="360" w:lineRule="exact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分三大门类</w:t>
            </w:r>
          </w:p>
        </w:tc>
        <w:tc>
          <w:tcPr>
            <w:tcW w:w="3288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102603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254D48FC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811" w:type="dxa"/>
            <w:tcBorders>
              <w:right w:val="single" w:color="auto" w:sz="4" w:space="0"/>
            </w:tcBorders>
            <w:vAlign w:val="center"/>
          </w:tcPr>
          <w:p w14:paraId="3C6671F4">
            <w:pPr>
              <w:pStyle w:val="8"/>
              <w:spacing w:line="360" w:lineRule="exact"/>
              <w:ind w:firstLine="560" w:firstLineChars="200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1.采矿业</w:t>
            </w:r>
          </w:p>
        </w:tc>
        <w:tc>
          <w:tcPr>
            <w:tcW w:w="3288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5FC030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-36.2</w:t>
            </w:r>
          </w:p>
        </w:tc>
      </w:tr>
      <w:tr w14:paraId="147B56E2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811" w:type="dxa"/>
            <w:tcBorders>
              <w:right w:val="single" w:color="auto" w:sz="4" w:space="0"/>
            </w:tcBorders>
            <w:vAlign w:val="center"/>
          </w:tcPr>
          <w:p w14:paraId="6589D66D">
            <w:pPr>
              <w:pStyle w:val="8"/>
              <w:spacing w:line="360" w:lineRule="exact"/>
              <w:ind w:firstLine="560" w:firstLineChars="200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2.制造业</w:t>
            </w:r>
          </w:p>
        </w:tc>
        <w:tc>
          <w:tcPr>
            <w:tcW w:w="3288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047425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37.7</w:t>
            </w:r>
          </w:p>
        </w:tc>
      </w:tr>
      <w:tr w14:paraId="740CDCE6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811" w:type="dxa"/>
            <w:tcBorders>
              <w:right w:val="single" w:color="auto" w:sz="4" w:space="0"/>
            </w:tcBorders>
            <w:vAlign w:val="center"/>
          </w:tcPr>
          <w:p w14:paraId="48AB5C23">
            <w:pPr>
              <w:pStyle w:val="8"/>
              <w:spacing w:line="360" w:lineRule="exact"/>
              <w:ind w:firstLine="840" w:firstLineChars="300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＃稀土金属冶炼</w:t>
            </w:r>
          </w:p>
        </w:tc>
        <w:tc>
          <w:tcPr>
            <w:tcW w:w="3288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2A0062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-8.3</w:t>
            </w:r>
          </w:p>
        </w:tc>
      </w:tr>
      <w:tr w14:paraId="3BB3B6BB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811" w:type="dxa"/>
            <w:tcBorders>
              <w:right w:val="single" w:color="auto" w:sz="4" w:space="0"/>
            </w:tcBorders>
            <w:vAlign w:val="center"/>
          </w:tcPr>
          <w:p w14:paraId="0D4731CB">
            <w:pPr>
              <w:pStyle w:val="8"/>
              <w:spacing w:line="360" w:lineRule="exact"/>
              <w:ind w:firstLine="1120" w:firstLineChars="400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电子元件及电子专用材料制造</w:t>
            </w:r>
          </w:p>
        </w:tc>
        <w:tc>
          <w:tcPr>
            <w:tcW w:w="3288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74E097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59.8</w:t>
            </w:r>
          </w:p>
        </w:tc>
      </w:tr>
      <w:tr w14:paraId="5C6273E7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811" w:type="dxa"/>
            <w:tcBorders>
              <w:right w:val="single" w:color="auto" w:sz="4" w:space="0"/>
            </w:tcBorders>
            <w:vAlign w:val="center"/>
          </w:tcPr>
          <w:p w14:paraId="6DA5F283">
            <w:pPr>
              <w:pStyle w:val="8"/>
              <w:spacing w:line="360" w:lineRule="exact"/>
              <w:ind w:firstLine="1120" w:firstLineChars="400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非金属矿物制品业</w:t>
            </w:r>
          </w:p>
        </w:tc>
        <w:tc>
          <w:tcPr>
            <w:tcW w:w="3288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6EEF3E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-17.1</w:t>
            </w:r>
          </w:p>
        </w:tc>
      </w:tr>
      <w:tr w14:paraId="048CFE59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811" w:type="dxa"/>
            <w:tcBorders>
              <w:right w:val="single" w:color="auto" w:sz="4" w:space="0"/>
            </w:tcBorders>
            <w:vAlign w:val="center"/>
          </w:tcPr>
          <w:p w14:paraId="0FB55D70">
            <w:pPr>
              <w:pStyle w:val="8"/>
              <w:spacing w:line="360" w:lineRule="exact"/>
              <w:ind w:firstLine="1120" w:firstLineChars="400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饲料加工</w:t>
            </w:r>
          </w:p>
        </w:tc>
        <w:tc>
          <w:tcPr>
            <w:tcW w:w="3288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2E5F9A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8.4</w:t>
            </w:r>
          </w:p>
        </w:tc>
      </w:tr>
      <w:tr w14:paraId="55A3F1AF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811" w:type="dxa"/>
            <w:tcBorders>
              <w:right w:val="single" w:color="auto" w:sz="4" w:space="0"/>
            </w:tcBorders>
            <w:vAlign w:val="center"/>
          </w:tcPr>
          <w:p w14:paraId="64773526">
            <w:pPr>
              <w:pStyle w:val="8"/>
              <w:spacing w:line="360" w:lineRule="exact"/>
              <w:ind w:firstLine="1120" w:firstLineChars="400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酒、饮料和精制茶制造业</w:t>
            </w:r>
          </w:p>
        </w:tc>
        <w:tc>
          <w:tcPr>
            <w:tcW w:w="3288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2FD2B5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13.5</w:t>
            </w:r>
          </w:p>
        </w:tc>
      </w:tr>
      <w:tr w14:paraId="71D10B59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811" w:type="dxa"/>
            <w:tcBorders>
              <w:right w:val="single" w:color="auto" w:sz="4" w:space="0"/>
            </w:tcBorders>
            <w:vAlign w:val="center"/>
          </w:tcPr>
          <w:p w14:paraId="24A7E5BF">
            <w:pPr>
              <w:pStyle w:val="8"/>
              <w:spacing w:line="360" w:lineRule="exact"/>
              <w:ind w:firstLine="560" w:firstLineChars="200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3.电力、热力、燃气及水生产和供应业</w:t>
            </w:r>
          </w:p>
        </w:tc>
        <w:tc>
          <w:tcPr>
            <w:tcW w:w="3288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15EADD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-1.3</w:t>
            </w:r>
          </w:p>
        </w:tc>
      </w:tr>
      <w:tr w14:paraId="16A150DE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811" w:type="dxa"/>
            <w:tcBorders>
              <w:right w:val="single" w:color="auto" w:sz="4" w:space="0"/>
            </w:tcBorders>
            <w:vAlign w:val="center"/>
          </w:tcPr>
          <w:p w14:paraId="030EF4E7">
            <w:pPr>
              <w:pStyle w:val="8"/>
              <w:spacing w:line="360" w:lineRule="exact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（二）规模以下工业总产值</w:t>
            </w:r>
          </w:p>
        </w:tc>
        <w:tc>
          <w:tcPr>
            <w:tcW w:w="3288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618A8F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0872A3F9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811" w:type="dxa"/>
            <w:tcBorders>
              <w:right w:val="single" w:color="auto" w:sz="4" w:space="0"/>
            </w:tcBorders>
            <w:vAlign w:val="center"/>
          </w:tcPr>
          <w:p w14:paraId="0977B2C8">
            <w:pPr>
              <w:pStyle w:val="8"/>
              <w:spacing w:line="360" w:lineRule="exact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二、规模以上工业增加值</w:t>
            </w:r>
          </w:p>
        </w:tc>
        <w:tc>
          <w:tcPr>
            <w:tcW w:w="3288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1704B3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9.1</w:t>
            </w:r>
          </w:p>
        </w:tc>
      </w:tr>
      <w:tr w14:paraId="3DB120B0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811" w:type="dxa"/>
            <w:tcBorders>
              <w:right w:val="single" w:color="auto" w:sz="4" w:space="0"/>
            </w:tcBorders>
            <w:vAlign w:val="center"/>
          </w:tcPr>
          <w:p w14:paraId="60F43837">
            <w:pPr>
              <w:pStyle w:val="8"/>
              <w:spacing w:line="360" w:lineRule="exact"/>
              <w:ind w:firstLine="560" w:firstLineChars="200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总计中：轻工业</w:t>
            </w:r>
          </w:p>
        </w:tc>
        <w:tc>
          <w:tcPr>
            <w:tcW w:w="3288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74B3EE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19.3</w:t>
            </w:r>
          </w:p>
        </w:tc>
      </w:tr>
      <w:tr w14:paraId="18F9F265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811" w:type="dxa"/>
            <w:tcBorders>
              <w:right w:val="single" w:color="auto" w:sz="4" w:space="0"/>
            </w:tcBorders>
            <w:vAlign w:val="center"/>
          </w:tcPr>
          <w:p w14:paraId="01AD7D2D">
            <w:pPr>
              <w:pStyle w:val="8"/>
              <w:spacing w:line="360" w:lineRule="exact"/>
              <w:ind w:firstLine="1680" w:firstLineChars="600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重工业</w:t>
            </w:r>
          </w:p>
        </w:tc>
        <w:tc>
          <w:tcPr>
            <w:tcW w:w="3288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7354AC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7.8</w:t>
            </w:r>
          </w:p>
        </w:tc>
      </w:tr>
      <w:tr w14:paraId="68796410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811" w:type="dxa"/>
            <w:tcBorders>
              <w:right w:val="single" w:color="auto" w:sz="4" w:space="0"/>
            </w:tcBorders>
            <w:vAlign w:val="center"/>
          </w:tcPr>
          <w:p w14:paraId="1AFB6798">
            <w:pPr>
              <w:pStyle w:val="8"/>
              <w:spacing w:line="360" w:lineRule="exact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分三大门类</w:t>
            </w:r>
          </w:p>
        </w:tc>
        <w:tc>
          <w:tcPr>
            <w:tcW w:w="3288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0D62BF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7D1E5B0C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811" w:type="dxa"/>
            <w:tcBorders>
              <w:right w:val="single" w:color="auto" w:sz="4" w:space="0"/>
            </w:tcBorders>
            <w:vAlign w:val="center"/>
          </w:tcPr>
          <w:p w14:paraId="5C9426B6">
            <w:pPr>
              <w:pStyle w:val="8"/>
              <w:spacing w:line="360" w:lineRule="exact"/>
              <w:ind w:firstLine="560" w:firstLineChars="200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1.采矿业</w:t>
            </w:r>
          </w:p>
        </w:tc>
        <w:tc>
          <w:tcPr>
            <w:tcW w:w="3288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03DF85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微软雅黑" w:hAnsi="微软雅黑" w:eastAsia="微软雅黑" w:cs="微软雅黑"/>
                <w:kern w:val="0"/>
                <w:sz w:val="24"/>
                <w:szCs w:val="24"/>
                <w:lang w:val="en-US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-42.5</w:t>
            </w:r>
          </w:p>
        </w:tc>
      </w:tr>
      <w:tr w14:paraId="5F70AA8B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811" w:type="dxa"/>
            <w:tcBorders>
              <w:right w:val="single" w:color="auto" w:sz="4" w:space="0"/>
            </w:tcBorders>
            <w:vAlign w:val="center"/>
          </w:tcPr>
          <w:p w14:paraId="66C05354">
            <w:pPr>
              <w:pStyle w:val="8"/>
              <w:spacing w:line="360" w:lineRule="exact"/>
              <w:ind w:firstLine="560" w:firstLineChars="200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2.制造业</w:t>
            </w:r>
          </w:p>
        </w:tc>
        <w:tc>
          <w:tcPr>
            <w:tcW w:w="3288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73A878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微软雅黑" w:hAnsi="微软雅黑" w:eastAsia="微软雅黑" w:cs="微软雅黑"/>
                <w:kern w:val="0"/>
                <w:sz w:val="24"/>
                <w:szCs w:val="24"/>
                <w:lang w:val="en-US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18.7</w:t>
            </w:r>
          </w:p>
        </w:tc>
      </w:tr>
      <w:tr w14:paraId="15E1A39B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811" w:type="dxa"/>
            <w:vAlign w:val="center"/>
          </w:tcPr>
          <w:p w14:paraId="740CF574">
            <w:pPr>
              <w:pStyle w:val="8"/>
              <w:spacing w:line="360" w:lineRule="exact"/>
              <w:ind w:firstLine="560" w:firstLineChars="200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3.电力、热力、燃气及水生产和供应业</w:t>
            </w:r>
          </w:p>
        </w:tc>
        <w:tc>
          <w:tcPr>
            <w:tcW w:w="3288" w:type="dxa"/>
            <w:tcBorders>
              <w:left w:val="single" w:color="000000" w:sz="4" w:space="0"/>
            </w:tcBorders>
            <w:shd w:val="clear" w:color="auto" w:fill="auto"/>
            <w:vAlign w:val="center"/>
          </w:tcPr>
          <w:p w14:paraId="7E13A7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3.9</w:t>
            </w:r>
          </w:p>
        </w:tc>
      </w:tr>
      <w:tr w14:paraId="6D4989F8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811" w:type="dxa"/>
            <w:vAlign w:val="center"/>
          </w:tcPr>
          <w:p w14:paraId="20D369BD">
            <w:pPr>
              <w:pStyle w:val="8"/>
              <w:spacing w:line="360" w:lineRule="exact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三、省级产业转移园区工业增加值</w:t>
            </w:r>
          </w:p>
        </w:tc>
        <w:tc>
          <w:tcPr>
            <w:tcW w:w="3288" w:type="dxa"/>
            <w:tcBorders>
              <w:left w:val="single" w:color="000000" w:sz="4" w:space="0"/>
            </w:tcBorders>
            <w:vAlign w:val="center"/>
          </w:tcPr>
          <w:p w14:paraId="601B78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val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772693B1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811" w:type="dxa"/>
            <w:tcBorders>
              <w:bottom w:val="thickThinSmallGap" w:color="000000" w:sz="18" w:space="0"/>
            </w:tcBorders>
            <w:vAlign w:val="center"/>
          </w:tcPr>
          <w:p w14:paraId="78F0C430">
            <w:pPr>
              <w:pStyle w:val="8"/>
              <w:spacing w:line="360" w:lineRule="exact"/>
              <w:ind w:firstLine="560" w:firstLineChars="200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广州南沙（平远）</w:t>
            </w:r>
          </w:p>
        </w:tc>
        <w:tc>
          <w:tcPr>
            <w:tcW w:w="3288" w:type="dxa"/>
            <w:tcBorders>
              <w:left w:val="single" w:color="000000" w:sz="4" w:space="0"/>
              <w:bottom w:val="thickThinSmallGap" w:color="000000" w:sz="18" w:space="0"/>
            </w:tcBorders>
            <w:shd w:val="clear" w:color="auto" w:fill="auto"/>
            <w:vAlign w:val="center"/>
          </w:tcPr>
          <w:p w14:paraId="2B7AE1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10.8</w:t>
            </w:r>
            <w:bookmarkStart w:id="0" w:name="_GoBack"/>
            <w:bookmarkEnd w:id="0"/>
          </w:p>
        </w:tc>
      </w:tr>
    </w:tbl>
    <w:p w14:paraId="4DB98880">
      <w:pPr>
        <w:spacing w:after="156" w:afterLines="50"/>
        <w:ind w:left="0" w:leftChars="0" w:firstLine="0" w:firstLineChars="0"/>
        <w:jc w:val="center"/>
        <w:rPr>
          <w:rFonts w:eastAsia="穝灿砰"/>
          <w:b/>
          <w:color w:val="000000"/>
          <w:sz w:val="44"/>
          <w:szCs w:val="22"/>
        </w:rPr>
      </w:pPr>
      <w:r>
        <w:rPr>
          <w:rFonts w:hint="eastAsia" w:eastAsia="穝灿砰"/>
          <w:b/>
          <w:color w:val="000000"/>
          <w:sz w:val="44"/>
          <w:szCs w:val="22"/>
        </w:rPr>
        <w:t>工  业（一）</w:t>
      </w:r>
    </w:p>
    <w:p w14:paraId="4C601C3E">
      <w:pPr>
        <w:ind w:left="0" w:leftChars="0" w:firstLine="0" w:firstLineChars="0"/>
        <w:jc w:val="center"/>
        <w:rPr>
          <w:rFonts w:eastAsia="穝灿砰"/>
          <w:b/>
          <w:color w:val="000000"/>
          <w:sz w:val="44"/>
          <w:szCs w:val="22"/>
        </w:rPr>
      </w:pPr>
      <w:r>
        <w:rPr>
          <w:rFonts w:hint="eastAsia" w:eastAsia="穝灿砰"/>
          <w:b/>
          <w:color w:val="000000"/>
          <w:sz w:val="36"/>
        </w:rPr>
        <w:br w:type="page"/>
      </w:r>
      <w:r>
        <w:rPr>
          <w:rFonts w:hint="eastAsia" w:eastAsia="穝灿砰"/>
          <w:b/>
          <w:color w:val="000000"/>
          <w:sz w:val="44"/>
          <w:szCs w:val="22"/>
        </w:rPr>
        <w:t>工  业（二）</w:t>
      </w:r>
    </w:p>
    <w:tbl>
      <w:tblPr>
        <w:tblStyle w:val="4"/>
        <w:tblW w:w="9089" w:type="dxa"/>
        <w:tblInd w:w="0" w:type="dxa"/>
        <w:tblBorders>
          <w:top w:val="single" w:color="000000" w:sz="12" w:space="0"/>
          <w:left w:val="none" w:color="auto" w:sz="0" w:space="0"/>
          <w:bottom w:val="single" w:color="000000" w:sz="12" w:space="0"/>
          <w:right w:val="none" w:color="auto" w:sz="0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57"/>
        <w:gridCol w:w="1535"/>
        <w:gridCol w:w="1648"/>
        <w:gridCol w:w="1649"/>
      </w:tblGrid>
      <w:tr w14:paraId="6626DD15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5" w:hRule="exact"/>
        </w:trPr>
        <w:tc>
          <w:tcPr>
            <w:tcW w:w="4257" w:type="dxa"/>
            <w:tcBorders>
              <w:top w:val="thinThickSmallGap" w:color="000000" w:sz="18" w:space="0"/>
              <w:right w:val="single" w:color="auto" w:sz="4" w:space="0"/>
            </w:tcBorders>
            <w:vAlign w:val="center"/>
          </w:tcPr>
          <w:p w14:paraId="433830D2">
            <w:pPr>
              <w:pStyle w:val="8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ascii="黑体" w:hAnsi="黑体" w:eastAsia="黑体" w:cs="黑体"/>
                <w:color w:val="000000"/>
                <w:sz w:val="28"/>
                <w:szCs w:val="21"/>
              </w:rPr>
              <w:t>指 标 名 称</w:t>
            </w:r>
          </w:p>
        </w:tc>
        <w:tc>
          <w:tcPr>
            <w:tcW w:w="1535" w:type="dxa"/>
            <w:tcBorders>
              <w:top w:val="thinThickSmallGap" w:color="000000" w:sz="18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8E0D2A0">
            <w:pPr>
              <w:pStyle w:val="8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</w:rPr>
              <w:t>计量</w:t>
            </w:r>
          </w:p>
          <w:p w14:paraId="61968D78">
            <w:pPr>
              <w:pStyle w:val="8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</w:rPr>
              <w:t>单位</w:t>
            </w:r>
          </w:p>
        </w:tc>
        <w:tc>
          <w:tcPr>
            <w:tcW w:w="1648" w:type="dxa"/>
            <w:tcBorders>
              <w:top w:val="thinThickSmallGap" w:color="000000" w:sz="18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EF8C5DE">
            <w:pPr>
              <w:pStyle w:val="8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  <w:lang w:eastAsia="zh-CN"/>
              </w:rPr>
              <w:t>1-5月</w:t>
            </w:r>
          </w:p>
          <w:p w14:paraId="62ACC56E">
            <w:pPr>
              <w:pStyle w:val="8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</w:rPr>
              <w:t>累  计</w:t>
            </w:r>
          </w:p>
        </w:tc>
        <w:tc>
          <w:tcPr>
            <w:tcW w:w="1649" w:type="dxa"/>
            <w:tcBorders>
              <w:top w:val="thinThickSmallGap" w:color="000000" w:sz="18" w:space="0"/>
              <w:left w:val="single" w:color="auto" w:sz="4" w:space="0"/>
            </w:tcBorders>
            <w:vAlign w:val="center"/>
          </w:tcPr>
          <w:p w14:paraId="60B1D826">
            <w:pPr>
              <w:pStyle w:val="8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ascii="黑体" w:hAnsi="黑体" w:eastAsia="黑体" w:cs="黑体"/>
                <w:color w:val="000000"/>
                <w:sz w:val="28"/>
                <w:szCs w:val="21"/>
              </w:rPr>
              <w:t>比上年</w:t>
            </w:r>
          </w:p>
          <w:p w14:paraId="57876425">
            <w:pPr>
              <w:pStyle w:val="8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ascii="黑体" w:hAnsi="黑体" w:eastAsia="黑体" w:cs="黑体"/>
                <w:color w:val="000000"/>
                <w:sz w:val="28"/>
                <w:szCs w:val="21"/>
              </w:rPr>
              <w:t>同期</w:t>
            </w: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</w:rPr>
              <w:t>±</w:t>
            </w:r>
            <w:r>
              <w:rPr>
                <w:rFonts w:ascii="黑体" w:hAnsi="黑体" w:eastAsia="黑体" w:cs="黑体"/>
                <w:color w:val="000000"/>
                <w:sz w:val="28"/>
                <w:szCs w:val="21"/>
              </w:rPr>
              <w:t>%</w:t>
            </w:r>
          </w:p>
        </w:tc>
      </w:tr>
      <w:tr w14:paraId="4F53FFB7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257" w:type="dxa"/>
            <w:tcBorders>
              <w:right w:val="single" w:color="auto" w:sz="4" w:space="0"/>
            </w:tcBorders>
            <w:vAlign w:val="center"/>
          </w:tcPr>
          <w:p w14:paraId="7BC4FA50">
            <w:pPr>
              <w:pStyle w:val="8"/>
              <w:spacing w:line="360" w:lineRule="exact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全社会用电量</w:t>
            </w:r>
          </w:p>
        </w:tc>
        <w:tc>
          <w:tcPr>
            <w:tcW w:w="153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BE3382E">
            <w:pPr>
              <w:pStyle w:val="8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eastAsia="穝灿砰"/>
                <w:color w:val="000000"/>
                <w:sz w:val="28"/>
                <w:szCs w:val="28"/>
                <w:lang w:val="en-US" w:eastAsia="zh-CN"/>
              </w:rPr>
              <w:t>亿</w:t>
            </w:r>
            <w:r>
              <w:rPr>
                <w:rFonts w:hint="eastAsia" w:eastAsia="穝灿砰"/>
                <w:color w:val="000000"/>
                <w:sz w:val="28"/>
                <w:szCs w:val="28"/>
              </w:rPr>
              <w:t>千瓦时</w:t>
            </w:r>
          </w:p>
        </w:tc>
        <w:tc>
          <w:tcPr>
            <w:tcW w:w="164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125A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3.00</w:t>
            </w:r>
          </w:p>
        </w:tc>
        <w:tc>
          <w:tcPr>
            <w:tcW w:w="1649" w:type="dxa"/>
            <w:tcBorders>
              <w:left w:val="single" w:color="auto" w:sz="4" w:space="0"/>
            </w:tcBorders>
            <w:vAlign w:val="center"/>
          </w:tcPr>
          <w:p w14:paraId="22AA19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仿宋_GB2312"/>
                <w:color w:val="0000FF"/>
                <w:sz w:val="28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25.4</w:t>
            </w:r>
          </w:p>
        </w:tc>
      </w:tr>
      <w:tr w14:paraId="7C54157F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257" w:type="dxa"/>
            <w:tcBorders>
              <w:right w:val="single" w:color="auto" w:sz="4" w:space="0"/>
            </w:tcBorders>
            <w:vAlign w:val="center"/>
          </w:tcPr>
          <w:p w14:paraId="4C704C26">
            <w:pPr>
              <w:pStyle w:val="8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#工业用电量</w:t>
            </w:r>
          </w:p>
        </w:tc>
        <w:tc>
          <w:tcPr>
            <w:tcW w:w="153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8759CD6">
            <w:pPr>
              <w:pStyle w:val="8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8"/>
              </w:rPr>
            </w:pPr>
            <w:r>
              <w:rPr>
                <w:rFonts w:hint="eastAsia" w:eastAsia="穝灿砰"/>
                <w:color w:val="000000"/>
                <w:sz w:val="28"/>
                <w:szCs w:val="28"/>
                <w:lang w:val="en-US" w:eastAsia="zh-CN"/>
              </w:rPr>
              <w:t>亿</w:t>
            </w:r>
            <w:r>
              <w:rPr>
                <w:rFonts w:hint="eastAsia" w:eastAsia="穝灿砰"/>
                <w:color w:val="000000"/>
                <w:sz w:val="28"/>
                <w:szCs w:val="28"/>
              </w:rPr>
              <w:t>千瓦时</w:t>
            </w:r>
          </w:p>
        </w:tc>
        <w:tc>
          <w:tcPr>
            <w:tcW w:w="164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369E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FF"/>
                <w:sz w:val="24"/>
                <w:szCs w:val="24"/>
                <w:lang w:val="zh-CN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1.62</w:t>
            </w:r>
          </w:p>
        </w:tc>
        <w:tc>
          <w:tcPr>
            <w:tcW w:w="1649" w:type="dxa"/>
            <w:tcBorders>
              <w:left w:val="single" w:color="auto" w:sz="4" w:space="0"/>
            </w:tcBorders>
            <w:vAlign w:val="center"/>
          </w:tcPr>
          <w:p w14:paraId="2980BC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仿宋_GB2312"/>
                <w:color w:val="0000FF"/>
                <w:sz w:val="28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52.9</w:t>
            </w:r>
          </w:p>
        </w:tc>
      </w:tr>
      <w:tr w14:paraId="11C7E54F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257" w:type="dxa"/>
            <w:tcBorders>
              <w:right w:val="single" w:color="auto" w:sz="4" w:space="0"/>
            </w:tcBorders>
            <w:vAlign w:val="center"/>
          </w:tcPr>
          <w:p w14:paraId="726067A2">
            <w:pPr>
              <w:pStyle w:val="8"/>
              <w:spacing w:line="360" w:lineRule="exact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一、工业销售产值</w:t>
            </w:r>
          </w:p>
        </w:tc>
        <w:tc>
          <w:tcPr>
            <w:tcW w:w="153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E71A22">
            <w:pPr>
              <w:pStyle w:val="8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eastAsia="穝灿砰"/>
                <w:color w:val="000000"/>
                <w:sz w:val="28"/>
                <w:szCs w:val="28"/>
              </w:rPr>
              <w:t>万元</w:t>
            </w:r>
          </w:p>
        </w:tc>
        <w:tc>
          <w:tcPr>
            <w:tcW w:w="16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FD064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4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649" w:type="dxa"/>
            <w:tcBorders>
              <w:left w:val="single" w:color="auto" w:sz="4" w:space="0"/>
            </w:tcBorders>
            <w:vAlign w:val="center"/>
          </w:tcPr>
          <w:p w14:paraId="156AEE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4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7FC77CFD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257" w:type="dxa"/>
            <w:tcBorders>
              <w:right w:val="single" w:color="auto" w:sz="4" w:space="0"/>
            </w:tcBorders>
            <w:vAlign w:val="center"/>
          </w:tcPr>
          <w:p w14:paraId="09346FEE">
            <w:pPr>
              <w:pStyle w:val="8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＃规模以上工业销售产值</w:t>
            </w:r>
          </w:p>
        </w:tc>
        <w:tc>
          <w:tcPr>
            <w:tcW w:w="153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74EB980">
            <w:pPr>
              <w:pStyle w:val="8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eastAsia="穝灿砰"/>
                <w:color w:val="000000"/>
                <w:sz w:val="28"/>
                <w:szCs w:val="28"/>
              </w:rPr>
              <w:t>万元</w:t>
            </w:r>
          </w:p>
        </w:tc>
        <w:tc>
          <w:tcPr>
            <w:tcW w:w="16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C68D9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332053</w:t>
            </w:r>
          </w:p>
        </w:tc>
        <w:tc>
          <w:tcPr>
            <w:tcW w:w="1649" w:type="dxa"/>
            <w:tcBorders>
              <w:left w:val="single" w:color="auto" w:sz="4" w:space="0"/>
            </w:tcBorders>
            <w:vAlign w:val="center"/>
          </w:tcPr>
          <w:p w14:paraId="2EE5DE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zh-CN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38.1</w:t>
            </w:r>
          </w:p>
        </w:tc>
      </w:tr>
      <w:tr w14:paraId="6BAF00BA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257" w:type="dxa"/>
            <w:tcBorders>
              <w:right w:val="single" w:color="auto" w:sz="4" w:space="0"/>
            </w:tcBorders>
            <w:vAlign w:val="center"/>
          </w:tcPr>
          <w:p w14:paraId="6EBBF988">
            <w:pPr>
              <w:pStyle w:val="8"/>
              <w:spacing w:line="360" w:lineRule="exact"/>
              <w:ind w:firstLine="840" w:firstLineChars="3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规模以上工业产销率</w:t>
            </w:r>
          </w:p>
        </w:tc>
        <w:tc>
          <w:tcPr>
            <w:tcW w:w="153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68172B">
            <w:pPr>
              <w:pStyle w:val="8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eastAsia="穝灿砰"/>
                <w:color w:val="000000"/>
                <w:sz w:val="28"/>
                <w:szCs w:val="28"/>
              </w:rPr>
              <w:t>%</w:t>
            </w:r>
          </w:p>
        </w:tc>
        <w:tc>
          <w:tcPr>
            <w:tcW w:w="16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0F907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zh-CN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96.86</w:t>
            </w:r>
          </w:p>
        </w:tc>
        <w:tc>
          <w:tcPr>
            <w:tcW w:w="1649" w:type="dxa"/>
            <w:tcBorders>
              <w:left w:val="single" w:color="auto" w:sz="4" w:space="0"/>
            </w:tcBorders>
            <w:vAlign w:val="center"/>
          </w:tcPr>
          <w:p w14:paraId="692457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zh-CN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3.38</w:t>
            </w:r>
          </w:p>
        </w:tc>
      </w:tr>
      <w:tr w14:paraId="09569003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257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497C8C14">
            <w:pPr>
              <w:pStyle w:val="8"/>
              <w:spacing w:line="360" w:lineRule="exact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二、主要工业产品产量</w:t>
            </w:r>
          </w:p>
        </w:tc>
        <w:tc>
          <w:tcPr>
            <w:tcW w:w="153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05F8B6">
            <w:pPr>
              <w:pStyle w:val="8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4"/>
              </w:rPr>
              <w:t>—</w:t>
            </w:r>
          </w:p>
        </w:tc>
        <w:tc>
          <w:tcPr>
            <w:tcW w:w="164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474E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649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40AEC7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zh-CN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40A8BB0D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257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2BBAA961">
            <w:pPr>
              <w:pStyle w:val="8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单一稀土金属</w:t>
            </w:r>
          </w:p>
        </w:tc>
        <w:tc>
          <w:tcPr>
            <w:tcW w:w="153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31FFE4">
            <w:pPr>
              <w:pStyle w:val="8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8"/>
              </w:rPr>
            </w:pPr>
            <w:r>
              <w:rPr>
                <w:rFonts w:hint="eastAsia" w:eastAsia="穝灿砰"/>
                <w:color w:val="000000"/>
                <w:sz w:val="28"/>
                <w:szCs w:val="28"/>
              </w:rPr>
              <w:t>吨</w:t>
            </w:r>
          </w:p>
        </w:tc>
        <w:tc>
          <w:tcPr>
            <w:tcW w:w="164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8A8F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2491.8</w:t>
            </w:r>
          </w:p>
        </w:tc>
        <w:tc>
          <w:tcPr>
            <w:tcW w:w="1649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53A906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-4.7</w:t>
            </w:r>
          </w:p>
        </w:tc>
      </w:tr>
      <w:tr w14:paraId="586AD18E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257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26510222">
            <w:pPr>
              <w:pStyle w:val="8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饲料</w:t>
            </w:r>
          </w:p>
        </w:tc>
        <w:tc>
          <w:tcPr>
            <w:tcW w:w="153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855F83">
            <w:pPr>
              <w:pStyle w:val="8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8"/>
              </w:rPr>
            </w:pPr>
            <w:r>
              <w:rPr>
                <w:rFonts w:hint="eastAsia" w:eastAsia="穝灿砰"/>
                <w:color w:val="000000"/>
                <w:sz w:val="28"/>
                <w:szCs w:val="28"/>
              </w:rPr>
              <w:t>万吨</w:t>
            </w:r>
          </w:p>
        </w:tc>
        <w:tc>
          <w:tcPr>
            <w:tcW w:w="164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FDC7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6.86 </w:t>
            </w:r>
          </w:p>
        </w:tc>
        <w:tc>
          <w:tcPr>
            <w:tcW w:w="1649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0FD1E4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5.8</w:t>
            </w:r>
          </w:p>
        </w:tc>
      </w:tr>
      <w:tr w14:paraId="58F7885C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257" w:type="dxa"/>
            <w:tcBorders>
              <w:right w:val="single" w:color="000000" w:sz="4" w:space="0"/>
            </w:tcBorders>
            <w:shd w:val="clear" w:color="auto" w:fill="auto"/>
            <w:vAlign w:val="center"/>
          </w:tcPr>
          <w:p w14:paraId="19B98B44">
            <w:pPr>
              <w:pStyle w:val="8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饮料</w:t>
            </w:r>
          </w:p>
        </w:tc>
        <w:tc>
          <w:tcPr>
            <w:tcW w:w="1535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BDDE2">
            <w:pPr>
              <w:pStyle w:val="8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8"/>
              </w:rPr>
            </w:pPr>
            <w:r>
              <w:rPr>
                <w:rFonts w:hint="eastAsia" w:eastAsia="穝灿砰"/>
                <w:color w:val="000000"/>
                <w:sz w:val="28"/>
                <w:szCs w:val="28"/>
              </w:rPr>
              <w:t>万吨</w:t>
            </w:r>
          </w:p>
        </w:tc>
        <w:tc>
          <w:tcPr>
            <w:tcW w:w="1648" w:type="dxa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508E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2.44</w:t>
            </w:r>
          </w:p>
        </w:tc>
        <w:tc>
          <w:tcPr>
            <w:tcW w:w="1649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43781A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zh-CN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-0.1</w:t>
            </w:r>
          </w:p>
        </w:tc>
      </w:tr>
      <w:tr w14:paraId="0F3DF469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257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1397370D">
            <w:pPr>
              <w:pStyle w:val="8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石灰</w:t>
            </w:r>
          </w:p>
        </w:tc>
        <w:tc>
          <w:tcPr>
            <w:tcW w:w="153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D09406">
            <w:pPr>
              <w:pStyle w:val="8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8"/>
              </w:rPr>
            </w:pPr>
            <w:r>
              <w:rPr>
                <w:rFonts w:hint="eastAsia" w:eastAsia="穝灿砰"/>
                <w:color w:val="000000"/>
                <w:sz w:val="28"/>
                <w:szCs w:val="28"/>
              </w:rPr>
              <w:t>万吨</w:t>
            </w:r>
          </w:p>
        </w:tc>
        <w:tc>
          <w:tcPr>
            <w:tcW w:w="164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5DD9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1.02</w:t>
            </w:r>
          </w:p>
        </w:tc>
        <w:tc>
          <w:tcPr>
            <w:tcW w:w="1649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1ACCE8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4.5</w:t>
            </w:r>
          </w:p>
        </w:tc>
      </w:tr>
      <w:tr w14:paraId="057DAD7D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257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40966B3F">
            <w:pPr>
              <w:pStyle w:val="8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商品混凝土</w:t>
            </w:r>
          </w:p>
        </w:tc>
        <w:tc>
          <w:tcPr>
            <w:tcW w:w="153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CD3245">
            <w:pPr>
              <w:pStyle w:val="8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8"/>
              </w:rPr>
            </w:pPr>
            <w:r>
              <w:rPr>
                <w:rFonts w:hint="eastAsia" w:eastAsia="穝灿砰"/>
                <w:color w:val="000000"/>
                <w:sz w:val="28"/>
                <w:szCs w:val="28"/>
              </w:rPr>
              <w:t>万立方米</w:t>
            </w:r>
          </w:p>
        </w:tc>
        <w:tc>
          <w:tcPr>
            <w:tcW w:w="164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1C42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14.19</w:t>
            </w:r>
          </w:p>
        </w:tc>
        <w:tc>
          <w:tcPr>
            <w:tcW w:w="1649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32D536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-5.9</w:t>
            </w:r>
          </w:p>
        </w:tc>
      </w:tr>
      <w:tr w14:paraId="41F7EAB4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257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3173FDEA">
            <w:pPr>
              <w:pStyle w:val="8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天然花岗石建筑板材</w:t>
            </w:r>
          </w:p>
        </w:tc>
        <w:tc>
          <w:tcPr>
            <w:tcW w:w="153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8AF204">
            <w:pPr>
              <w:pStyle w:val="8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8"/>
              </w:rPr>
            </w:pPr>
            <w:r>
              <w:rPr>
                <w:rFonts w:hint="eastAsia" w:eastAsia="穝灿砰"/>
                <w:color w:val="000000"/>
                <w:sz w:val="28"/>
                <w:szCs w:val="28"/>
              </w:rPr>
              <w:t>万平方米</w:t>
            </w:r>
          </w:p>
        </w:tc>
        <w:tc>
          <w:tcPr>
            <w:tcW w:w="164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B6A1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7.69</w:t>
            </w:r>
          </w:p>
        </w:tc>
        <w:tc>
          <w:tcPr>
            <w:tcW w:w="1649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1498B4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zh-CN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-1.8</w:t>
            </w:r>
          </w:p>
        </w:tc>
      </w:tr>
      <w:tr w14:paraId="6DFF3B0C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257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3B98D1E9">
            <w:pPr>
              <w:pStyle w:val="8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电子元件</w:t>
            </w:r>
          </w:p>
        </w:tc>
        <w:tc>
          <w:tcPr>
            <w:tcW w:w="153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0AD14A">
            <w:pPr>
              <w:pStyle w:val="8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8"/>
              </w:rPr>
            </w:pPr>
            <w:r>
              <w:rPr>
                <w:rFonts w:hint="eastAsia" w:eastAsia="穝灿砰"/>
                <w:color w:val="000000"/>
                <w:sz w:val="28"/>
                <w:szCs w:val="28"/>
              </w:rPr>
              <w:t>万只</w:t>
            </w:r>
          </w:p>
        </w:tc>
        <w:tc>
          <w:tcPr>
            <w:tcW w:w="164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E753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2045.0</w:t>
            </w:r>
          </w:p>
        </w:tc>
        <w:tc>
          <w:tcPr>
            <w:tcW w:w="1649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1FE670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zh-CN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9.3</w:t>
            </w:r>
          </w:p>
        </w:tc>
      </w:tr>
      <w:tr w14:paraId="26D40C36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257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12BF7ACF">
            <w:pPr>
              <w:pStyle w:val="8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电焊机</w:t>
            </w:r>
          </w:p>
        </w:tc>
        <w:tc>
          <w:tcPr>
            <w:tcW w:w="153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08FDA9">
            <w:pPr>
              <w:pStyle w:val="8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8"/>
              </w:rPr>
            </w:pPr>
            <w:r>
              <w:rPr>
                <w:rFonts w:hint="eastAsia" w:eastAsia="穝灿砰"/>
                <w:color w:val="000000"/>
                <w:sz w:val="28"/>
                <w:szCs w:val="28"/>
              </w:rPr>
              <w:t>万台</w:t>
            </w:r>
          </w:p>
        </w:tc>
        <w:tc>
          <w:tcPr>
            <w:tcW w:w="164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FCE9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5.33 </w:t>
            </w:r>
          </w:p>
        </w:tc>
        <w:tc>
          <w:tcPr>
            <w:tcW w:w="1649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35468D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7.5</w:t>
            </w:r>
          </w:p>
        </w:tc>
      </w:tr>
      <w:tr w14:paraId="03347415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257" w:type="dxa"/>
            <w:tcBorders>
              <w:right w:val="single" w:color="auto" w:sz="4" w:space="0"/>
            </w:tcBorders>
            <w:vAlign w:val="center"/>
          </w:tcPr>
          <w:p w14:paraId="66EF2996">
            <w:pPr>
              <w:pStyle w:val="8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铸铁件</w:t>
            </w:r>
          </w:p>
        </w:tc>
        <w:tc>
          <w:tcPr>
            <w:tcW w:w="153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8C1AF93">
            <w:pPr>
              <w:pStyle w:val="8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8"/>
              </w:rPr>
            </w:pPr>
            <w:r>
              <w:rPr>
                <w:rFonts w:hint="eastAsia" w:eastAsia="穝灿砰"/>
                <w:color w:val="000000"/>
                <w:sz w:val="28"/>
                <w:szCs w:val="28"/>
              </w:rPr>
              <w:t>万吨</w:t>
            </w:r>
          </w:p>
        </w:tc>
        <w:tc>
          <w:tcPr>
            <w:tcW w:w="16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EE528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0.89 </w:t>
            </w:r>
          </w:p>
        </w:tc>
        <w:tc>
          <w:tcPr>
            <w:tcW w:w="1649" w:type="dxa"/>
            <w:tcBorders>
              <w:left w:val="single" w:color="auto" w:sz="4" w:space="0"/>
            </w:tcBorders>
            <w:vAlign w:val="center"/>
          </w:tcPr>
          <w:p w14:paraId="7BD708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24.4 </w:t>
            </w:r>
          </w:p>
        </w:tc>
      </w:tr>
      <w:tr w14:paraId="0E2EBDD7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257" w:type="dxa"/>
            <w:tcBorders>
              <w:right w:val="single" w:color="auto" w:sz="4" w:space="0"/>
            </w:tcBorders>
            <w:vAlign w:val="center"/>
          </w:tcPr>
          <w:p w14:paraId="56B2884D">
            <w:pPr>
              <w:pStyle w:val="8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铁合金</w:t>
            </w:r>
          </w:p>
        </w:tc>
        <w:tc>
          <w:tcPr>
            <w:tcW w:w="153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CD3E25C">
            <w:pPr>
              <w:pStyle w:val="8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8"/>
              </w:rPr>
            </w:pPr>
            <w:r>
              <w:rPr>
                <w:rFonts w:hint="eastAsia" w:eastAsia="穝灿砰"/>
                <w:color w:val="000000"/>
                <w:sz w:val="28"/>
                <w:szCs w:val="28"/>
              </w:rPr>
              <w:t>吨</w:t>
            </w:r>
          </w:p>
        </w:tc>
        <w:tc>
          <w:tcPr>
            <w:tcW w:w="16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75F36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2626</w:t>
            </w:r>
          </w:p>
        </w:tc>
        <w:tc>
          <w:tcPr>
            <w:tcW w:w="1649" w:type="dxa"/>
            <w:tcBorders>
              <w:left w:val="single" w:color="auto" w:sz="4" w:space="0"/>
            </w:tcBorders>
            <w:vAlign w:val="center"/>
          </w:tcPr>
          <w:p w14:paraId="41AD22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10.8 </w:t>
            </w:r>
          </w:p>
        </w:tc>
      </w:tr>
      <w:tr w14:paraId="308FE141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257" w:type="dxa"/>
            <w:tcBorders>
              <w:right w:val="single" w:color="auto" w:sz="4" w:space="0"/>
            </w:tcBorders>
            <w:vAlign w:val="center"/>
          </w:tcPr>
          <w:p w14:paraId="16A4568C">
            <w:pPr>
              <w:pStyle w:val="8"/>
              <w:spacing w:line="360" w:lineRule="exact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三、规模以上工业主要经济指标</w:t>
            </w:r>
          </w:p>
        </w:tc>
        <w:tc>
          <w:tcPr>
            <w:tcW w:w="153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829C5B">
            <w:pPr>
              <w:jc w:val="both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4"/>
              </w:rPr>
              <w:t>—</w:t>
            </w:r>
          </w:p>
        </w:tc>
        <w:tc>
          <w:tcPr>
            <w:tcW w:w="164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7587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649" w:type="dxa"/>
            <w:tcBorders>
              <w:left w:val="single" w:color="auto" w:sz="4" w:space="0"/>
            </w:tcBorders>
            <w:vAlign w:val="center"/>
          </w:tcPr>
          <w:p w14:paraId="3FF4EF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zh-CN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5383C5A5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257" w:type="dxa"/>
            <w:tcBorders>
              <w:right w:val="single" w:color="auto" w:sz="4" w:space="0"/>
            </w:tcBorders>
            <w:vAlign w:val="center"/>
          </w:tcPr>
          <w:p w14:paraId="1E733F12">
            <w:pPr>
              <w:pStyle w:val="8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利润总额</w:t>
            </w:r>
          </w:p>
        </w:tc>
        <w:tc>
          <w:tcPr>
            <w:tcW w:w="153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7CB1E06">
            <w:pPr>
              <w:pStyle w:val="8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eastAsia="穝灿砰"/>
                <w:color w:val="000000"/>
                <w:sz w:val="28"/>
                <w:szCs w:val="28"/>
              </w:rPr>
              <w:t>万元</w:t>
            </w:r>
          </w:p>
        </w:tc>
        <w:tc>
          <w:tcPr>
            <w:tcW w:w="16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9AAD7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22761</w:t>
            </w:r>
          </w:p>
        </w:tc>
        <w:tc>
          <w:tcPr>
            <w:tcW w:w="1649" w:type="dxa"/>
            <w:tcBorders>
              <w:left w:val="single" w:color="auto" w:sz="4" w:space="0"/>
            </w:tcBorders>
            <w:vAlign w:val="center"/>
          </w:tcPr>
          <w:p w14:paraId="003A94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zh-CN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49.1</w:t>
            </w:r>
          </w:p>
        </w:tc>
      </w:tr>
      <w:tr w14:paraId="07E2A520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257" w:type="dxa"/>
            <w:tcBorders>
              <w:bottom w:val="thickThinSmallGap" w:color="000000" w:sz="24" w:space="0"/>
            </w:tcBorders>
            <w:vAlign w:val="center"/>
          </w:tcPr>
          <w:p w14:paraId="022A1EE0">
            <w:pPr>
              <w:pStyle w:val="8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税金</w:t>
            </w:r>
          </w:p>
        </w:tc>
        <w:tc>
          <w:tcPr>
            <w:tcW w:w="1535" w:type="dxa"/>
            <w:tcBorders>
              <w:left w:val="single" w:color="000000" w:sz="4" w:space="0"/>
              <w:bottom w:val="thickThinSmallGap" w:color="000000" w:sz="24" w:space="0"/>
            </w:tcBorders>
            <w:vAlign w:val="center"/>
          </w:tcPr>
          <w:p w14:paraId="404402C9">
            <w:pPr>
              <w:pStyle w:val="8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eastAsia="穝灿砰"/>
                <w:color w:val="000000"/>
                <w:sz w:val="28"/>
                <w:szCs w:val="28"/>
              </w:rPr>
              <w:t>万元</w:t>
            </w:r>
          </w:p>
        </w:tc>
        <w:tc>
          <w:tcPr>
            <w:tcW w:w="1648" w:type="dxa"/>
            <w:tcBorders>
              <w:left w:val="single" w:color="000000" w:sz="4" w:space="0"/>
              <w:bottom w:val="thickThinSmallGap" w:color="000000" w:sz="24" w:space="0"/>
            </w:tcBorders>
            <w:vAlign w:val="center"/>
          </w:tcPr>
          <w:p w14:paraId="77E233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9541</w:t>
            </w:r>
          </w:p>
        </w:tc>
        <w:tc>
          <w:tcPr>
            <w:tcW w:w="1649" w:type="dxa"/>
            <w:tcBorders>
              <w:left w:val="single" w:color="000000" w:sz="4" w:space="0"/>
              <w:bottom w:val="thickThinSmallGap" w:color="000000" w:sz="24" w:space="0"/>
            </w:tcBorders>
            <w:vAlign w:val="center"/>
          </w:tcPr>
          <w:p w14:paraId="0FEC44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-26.8</w:t>
            </w:r>
          </w:p>
        </w:tc>
      </w:tr>
    </w:tbl>
    <w:p w14:paraId="6A792AE2">
      <w:pPr>
        <w:rPr>
          <w:rFonts w:eastAsia="穝灿砰"/>
          <w:b/>
          <w:color w:val="000000"/>
          <w:sz w:val="36"/>
        </w:rPr>
      </w:pPr>
      <w:r>
        <w:rPr>
          <w:rFonts w:hint="eastAsia"/>
        </w:rPr>
        <w:tab/>
      </w:r>
      <w:r>
        <w:rPr>
          <w:rFonts w:hint="eastAsia" w:eastAsia="穝灿砰"/>
          <w:b/>
          <w:color w:val="000000"/>
          <w:sz w:val="36"/>
        </w:rPr>
        <w:br w:type="page"/>
      </w:r>
    </w:p>
    <w:p w14:paraId="398E856D">
      <w:pPr>
        <w:spacing w:after="156" w:afterLines="50"/>
        <w:ind w:left="0" w:leftChars="0" w:firstLine="0" w:firstLineChars="0"/>
        <w:jc w:val="center"/>
        <w:rPr>
          <w:rFonts w:eastAsia="穝灿砰"/>
          <w:b/>
          <w:color w:val="000000"/>
          <w:sz w:val="44"/>
          <w:szCs w:val="22"/>
        </w:rPr>
      </w:pPr>
      <w:r>
        <w:rPr>
          <w:rFonts w:hint="eastAsia" w:eastAsia="穝灿砰"/>
          <w:b/>
          <w:color w:val="000000"/>
          <w:sz w:val="44"/>
          <w:szCs w:val="22"/>
        </w:rPr>
        <w:t>固 定 资 产 投 资</w:t>
      </w:r>
    </w:p>
    <w:tbl>
      <w:tblPr>
        <w:tblStyle w:val="4"/>
        <w:tblW w:w="9198" w:type="dxa"/>
        <w:jc w:val="center"/>
        <w:tblBorders>
          <w:top w:val="single" w:color="000000" w:sz="12" w:space="0"/>
          <w:left w:val="none" w:color="auto" w:sz="0" w:space="0"/>
          <w:bottom w:val="single" w:color="000000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94"/>
        <w:gridCol w:w="3704"/>
      </w:tblGrid>
      <w:tr w14:paraId="0D18639A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exact"/>
          <w:jc w:val="center"/>
        </w:trPr>
        <w:tc>
          <w:tcPr>
            <w:tcW w:w="5494" w:type="dxa"/>
            <w:tcBorders>
              <w:top w:val="thinThickSmallGap" w:color="000000" w:sz="18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434F5592">
            <w:pPr>
              <w:pStyle w:val="8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</w:rPr>
              <w:t>指标名称</w:t>
            </w:r>
          </w:p>
        </w:tc>
        <w:tc>
          <w:tcPr>
            <w:tcW w:w="3704" w:type="dxa"/>
            <w:tcBorders>
              <w:top w:val="thinThickSmallGap" w:color="000000" w:sz="18" w:space="0"/>
              <w:left w:val="single" w:color="000000" w:sz="12" w:space="0"/>
              <w:bottom w:val="single" w:color="000000" w:sz="12" w:space="0"/>
            </w:tcBorders>
            <w:vAlign w:val="center"/>
          </w:tcPr>
          <w:p w14:paraId="76C8C10A">
            <w:pPr>
              <w:pStyle w:val="8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  <w:lang w:eastAsia="zh-CN"/>
              </w:rPr>
              <w:t>1-5月</w:t>
            </w: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</w:rPr>
              <w:t>增速</w:t>
            </w:r>
            <w:r>
              <w:rPr>
                <w:rFonts w:ascii="黑体" w:hAnsi="黑体" w:eastAsia="黑体" w:cs="黑体"/>
                <w:color w:val="000000"/>
                <w:sz w:val="28"/>
                <w:szCs w:val="21"/>
              </w:rPr>
              <w:t>%</w:t>
            </w:r>
          </w:p>
        </w:tc>
      </w:tr>
      <w:tr w14:paraId="1C4B0D4A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5494" w:type="dxa"/>
            <w:tcBorders>
              <w:top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56E0E2">
            <w:pPr>
              <w:pStyle w:val="8"/>
              <w:spacing w:line="360" w:lineRule="exact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一、固定资产投资总额</w:t>
            </w:r>
          </w:p>
        </w:tc>
        <w:tc>
          <w:tcPr>
            <w:tcW w:w="3704" w:type="dxa"/>
            <w:tcBorders>
              <w:top w:val="single" w:color="000000" w:sz="12" w:space="0"/>
              <w:bottom w:val="single" w:color="000000" w:sz="4" w:space="0"/>
            </w:tcBorders>
            <w:vAlign w:val="center"/>
          </w:tcPr>
          <w:p w14:paraId="33CF5B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-7.1</w:t>
            </w:r>
          </w:p>
        </w:tc>
      </w:tr>
      <w:tr w14:paraId="5E293C42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549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93FDE35">
            <w:pPr>
              <w:pStyle w:val="8"/>
              <w:spacing w:line="360" w:lineRule="exact"/>
              <w:ind w:firstLine="1120" w:firstLineChars="4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房地产开发投资</w:t>
            </w:r>
          </w:p>
        </w:tc>
        <w:tc>
          <w:tcPr>
            <w:tcW w:w="3704" w:type="dxa"/>
            <w:tcBorders>
              <w:bottom w:val="single" w:color="000000" w:sz="4" w:space="0"/>
            </w:tcBorders>
            <w:vAlign w:val="center"/>
          </w:tcPr>
          <w:p w14:paraId="22C7EC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zh-CN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2635.3</w:t>
            </w:r>
          </w:p>
        </w:tc>
      </w:tr>
      <w:tr w14:paraId="04D787C7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549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9CFE191">
            <w:pPr>
              <w:pStyle w:val="8"/>
              <w:spacing w:line="360" w:lineRule="exact"/>
              <w:ind w:firstLine="840" w:firstLineChars="3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基础设施投资</w:t>
            </w:r>
          </w:p>
        </w:tc>
        <w:tc>
          <w:tcPr>
            <w:tcW w:w="3704" w:type="dxa"/>
            <w:tcBorders>
              <w:bottom w:val="single" w:color="000000" w:sz="4" w:space="0"/>
            </w:tcBorders>
            <w:vAlign w:val="center"/>
          </w:tcPr>
          <w:p w14:paraId="02E516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zh-CN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-18.7</w:t>
            </w:r>
          </w:p>
        </w:tc>
      </w:tr>
      <w:tr w14:paraId="4ADBEA74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549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688A5E9">
            <w:pPr>
              <w:pStyle w:val="8"/>
              <w:spacing w:line="360" w:lineRule="exact"/>
              <w:ind w:firstLine="840" w:firstLineChars="3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民间投资</w:t>
            </w:r>
          </w:p>
        </w:tc>
        <w:tc>
          <w:tcPr>
            <w:tcW w:w="3704" w:type="dxa"/>
            <w:tcBorders>
              <w:bottom w:val="single" w:color="000000" w:sz="4" w:space="0"/>
            </w:tcBorders>
            <w:vAlign w:val="center"/>
          </w:tcPr>
          <w:p w14:paraId="148D7D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-56.2</w:t>
            </w:r>
          </w:p>
        </w:tc>
      </w:tr>
      <w:tr w14:paraId="0433BF4C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549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00F91C2">
            <w:pPr>
              <w:pStyle w:val="8"/>
              <w:spacing w:line="360" w:lineRule="exact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按产业分：</w:t>
            </w:r>
          </w:p>
        </w:tc>
        <w:tc>
          <w:tcPr>
            <w:tcW w:w="3704" w:type="dxa"/>
            <w:tcBorders>
              <w:bottom w:val="single" w:color="000000" w:sz="4" w:space="0"/>
            </w:tcBorders>
            <w:vAlign w:val="center"/>
          </w:tcPr>
          <w:p w14:paraId="55207F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zh-CN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36CB1E5B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549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D15FD20">
            <w:pPr>
              <w:pStyle w:val="8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第一产业</w:t>
            </w:r>
          </w:p>
        </w:tc>
        <w:tc>
          <w:tcPr>
            <w:tcW w:w="3704" w:type="dxa"/>
            <w:tcBorders>
              <w:bottom w:val="single" w:color="000000" w:sz="4" w:space="0"/>
            </w:tcBorders>
            <w:vAlign w:val="center"/>
          </w:tcPr>
          <w:p w14:paraId="34FFD1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1082.9</w:t>
            </w:r>
          </w:p>
        </w:tc>
      </w:tr>
      <w:tr w14:paraId="2D09E506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549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ECD9EFA">
            <w:pPr>
              <w:pStyle w:val="8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第二产业</w:t>
            </w:r>
          </w:p>
        </w:tc>
        <w:tc>
          <w:tcPr>
            <w:tcW w:w="3704" w:type="dxa"/>
            <w:tcBorders>
              <w:bottom w:val="single" w:color="000000" w:sz="4" w:space="0"/>
            </w:tcBorders>
            <w:vAlign w:val="center"/>
          </w:tcPr>
          <w:p w14:paraId="38C3B1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zh-CN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-57.0</w:t>
            </w:r>
          </w:p>
        </w:tc>
      </w:tr>
      <w:tr w14:paraId="0FA91CB1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549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34AB687">
            <w:pPr>
              <w:pStyle w:val="8"/>
              <w:spacing w:line="360" w:lineRule="exact"/>
              <w:ind w:firstLine="1120" w:firstLineChars="4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#工业投资</w:t>
            </w:r>
          </w:p>
        </w:tc>
        <w:tc>
          <w:tcPr>
            <w:tcW w:w="3704" w:type="dxa"/>
            <w:tcBorders>
              <w:bottom w:val="single" w:color="000000" w:sz="4" w:space="0"/>
            </w:tcBorders>
            <w:vAlign w:val="center"/>
          </w:tcPr>
          <w:p w14:paraId="2BDD51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zh-CN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-57.0</w:t>
            </w:r>
          </w:p>
        </w:tc>
      </w:tr>
      <w:tr w14:paraId="7BCB601B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549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684AAD1">
            <w:pPr>
              <w:pStyle w:val="8"/>
              <w:spacing w:line="360" w:lineRule="exact"/>
              <w:ind w:firstLine="1680" w:firstLineChars="6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#技改投资</w:t>
            </w:r>
          </w:p>
        </w:tc>
        <w:tc>
          <w:tcPr>
            <w:tcW w:w="3704" w:type="dxa"/>
            <w:tcBorders>
              <w:bottom w:val="single" w:color="000000" w:sz="4" w:space="0"/>
            </w:tcBorders>
            <w:vAlign w:val="center"/>
          </w:tcPr>
          <w:p w14:paraId="7208ED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zh-CN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-70.9</w:t>
            </w:r>
          </w:p>
        </w:tc>
      </w:tr>
      <w:tr w14:paraId="10FB2E88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549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73D13D4">
            <w:pPr>
              <w:pStyle w:val="8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第三产业</w:t>
            </w:r>
          </w:p>
        </w:tc>
        <w:tc>
          <w:tcPr>
            <w:tcW w:w="3704" w:type="dxa"/>
            <w:tcBorders>
              <w:bottom w:val="single" w:color="000000" w:sz="4" w:space="0"/>
            </w:tcBorders>
            <w:vAlign w:val="center"/>
          </w:tcPr>
          <w:p w14:paraId="6785F5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34.5</w:t>
            </w:r>
          </w:p>
        </w:tc>
      </w:tr>
      <w:tr w14:paraId="0FA63294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549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41F23C5">
            <w:pPr>
              <w:pStyle w:val="8"/>
              <w:spacing w:line="360" w:lineRule="exact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二、省级产业转移园区工业投资</w:t>
            </w:r>
          </w:p>
        </w:tc>
        <w:tc>
          <w:tcPr>
            <w:tcW w:w="3704" w:type="dxa"/>
            <w:tcBorders>
              <w:bottom w:val="single" w:color="000000" w:sz="4" w:space="0"/>
            </w:tcBorders>
            <w:vAlign w:val="center"/>
          </w:tcPr>
          <w:p w14:paraId="7C3FD2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zh-CN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5D02D27C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549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8CEE52A">
            <w:pPr>
              <w:pStyle w:val="8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广州南沙（平远）</w:t>
            </w:r>
          </w:p>
        </w:tc>
        <w:tc>
          <w:tcPr>
            <w:tcW w:w="3704" w:type="dxa"/>
            <w:tcBorders>
              <w:bottom w:val="single" w:color="000000" w:sz="4" w:space="0"/>
            </w:tcBorders>
            <w:vAlign w:val="center"/>
          </w:tcPr>
          <w:p w14:paraId="1E790E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-62.9</w:t>
            </w:r>
          </w:p>
        </w:tc>
      </w:tr>
      <w:tr w14:paraId="5F97DE33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549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DF70DC3">
            <w:pPr>
              <w:pStyle w:val="8"/>
              <w:spacing w:line="360" w:lineRule="exact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三、房地产开发和销售情况</w:t>
            </w:r>
          </w:p>
        </w:tc>
        <w:tc>
          <w:tcPr>
            <w:tcW w:w="3704" w:type="dxa"/>
            <w:tcBorders>
              <w:bottom w:val="single" w:color="000000" w:sz="4" w:space="0"/>
            </w:tcBorders>
            <w:vAlign w:val="center"/>
          </w:tcPr>
          <w:p w14:paraId="638DBD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zh-CN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0A45657C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  <w:jc w:val="center"/>
        </w:trPr>
        <w:tc>
          <w:tcPr>
            <w:tcW w:w="549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0E08C64">
            <w:pPr>
              <w:pStyle w:val="8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商品房施工面积</w:t>
            </w:r>
          </w:p>
        </w:tc>
        <w:tc>
          <w:tcPr>
            <w:tcW w:w="3704" w:type="dxa"/>
            <w:tcBorders>
              <w:bottom w:val="single" w:color="000000" w:sz="4" w:space="0"/>
            </w:tcBorders>
            <w:vAlign w:val="center"/>
          </w:tcPr>
          <w:p w14:paraId="3E9321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zh-CN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-18.2</w:t>
            </w:r>
          </w:p>
        </w:tc>
      </w:tr>
      <w:tr w14:paraId="1827E351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549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3EFF64B">
            <w:pPr>
              <w:pStyle w:val="8"/>
              <w:spacing w:line="360" w:lineRule="exact"/>
              <w:ind w:firstLine="1120" w:firstLineChars="4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#住宅</w:t>
            </w:r>
          </w:p>
        </w:tc>
        <w:tc>
          <w:tcPr>
            <w:tcW w:w="3704" w:type="dxa"/>
            <w:tcBorders>
              <w:bottom w:val="single" w:color="000000" w:sz="4" w:space="0"/>
            </w:tcBorders>
            <w:vAlign w:val="center"/>
          </w:tcPr>
          <w:p w14:paraId="419C1F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zh-CN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-16.0</w:t>
            </w:r>
          </w:p>
        </w:tc>
      </w:tr>
      <w:tr w14:paraId="0A47AB60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549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7E02A46">
            <w:pPr>
              <w:pStyle w:val="8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商品房竣工面积</w:t>
            </w:r>
          </w:p>
        </w:tc>
        <w:tc>
          <w:tcPr>
            <w:tcW w:w="3704" w:type="dxa"/>
            <w:tcBorders>
              <w:bottom w:val="single" w:color="000000" w:sz="4" w:space="0"/>
            </w:tcBorders>
            <w:vAlign w:val="center"/>
          </w:tcPr>
          <w:p w14:paraId="37FED9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zh-CN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-100.0</w:t>
            </w:r>
          </w:p>
        </w:tc>
      </w:tr>
      <w:tr w14:paraId="1C23A768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549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583F71E">
            <w:pPr>
              <w:pStyle w:val="8"/>
              <w:spacing w:line="360" w:lineRule="exact"/>
              <w:ind w:firstLine="1120" w:firstLineChars="4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#住宅</w:t>
            </w:r>
          </w:p>
        </w:tc>
        <w:tc>
          <w:tcPr>
            <w:tcW w:w="3704" w:type="dxa"/>
            <w:tcBorders>
              <w:bottom w:val="single" w:color="000000" w:sz="4" w:space="0"/>
            </w:tcBorders>
            <w:vAlign w:val="center"/>
          </w:tcPr>
          <w:p w14:paraId="58B744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zh-CN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-100.0</w:t>
            </w:r>
          </w:p>
        </w:tc>
      </w:tr>
      <w:tr w14:paraId="04B3D189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549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B38F04C">
            <w:pPr>
              <w:pStyle w:val="8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商品房销售面积</w:t>
            </w:r>
          </w:p>
        </w:tc>
        <w:tc>
          <w:tcPr>
            <w:tcW w:w="3704" w:type="dxa"/>
            <w:tcBorders>
              <w:bottom w:val="single" w:color="000000" w:sz="4" w:space="0"/>
            </w:tcBorders>
            <w:vAlign w:val="center"/>
          </w:tcPr>
          <w:p w14:paraId="43DDA1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zh-CN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-16.5</w:t>
            </w:r>
          </w:p>
        </w:tc>
      </w:tr>
      <w:tr w14:paraId="45E837BE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549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32987B9">
            <w:pPr>
              <w:pStyle w:val="8"/>
              <w:spacing w:line="360" w:lineRule="exact"/>
              <w:ind w:firstLine="1120" w:firstLineChars="4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#期房销售面积</w:t>
            </w:r>
          </w:p>
        </w:tc>
        <w:tc>
          <w:tcPr>
            <w:tcW w:w="3704" w:type="dxa"/>
            <w:tcBorders>
              <w:bottom w:val="single" w:color="000000" w:sz="4" w:space="0"/>
            </w:tcBorders>
            <w:vAlign w:val="center"/>
          </w:tcPr>
          <w:p w14:paraId="3969B3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zh-CN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-100.0</w:t>
            </w:r>
          </w:p>
        </w:tc>
      </w:tr>
      <w:tr w14:paraId="318CE9E8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549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39F2F68">
            <w:pPr>
              <w:pStyle w:val="8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商品房待售面积</w:t>
            </w:r>
          </w:p>
        </w:tc>
        <w:tc>
          <w:tcPr>
            <w:tcW w:w="3704" w:type="dxa"/>
            <w:tcBorders>
              <w:bottom w:val="single" w:color="000000" w:sz="4" w:space="0"/>
            </w:tcBorders>
            <w:vAlign w:val="center"/>
          </w:tcPr>
          <w:p w14:paraId="4CB963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zh-CN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-32.6</w:t>
            </w:r>
          </w:p>
        </w:tc>
      </w:tr>
      <w:tr w14:paraId="2E551F91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549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0D969B5">
            <w:pPr>
              <w:pStyle w:val="8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商品房销售额</w:t>
            </w:r>
          </w:p>
        </w:tc>
        <w:tc>
          <w:tcPr>
            <w:tcW w:w="3704" w:type="dxa"/>
            <w:tcBorders>
              <w:bottom w:val="single" w:color="000000" w:sz="4" w:space="0"/>
            </w:tcBorders>
            <w:vAlign w:val="center"/>
          </w:tcPr>
          <w:p w14:paraId="0666FC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zh-CN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-21.3</w:t>
            </w:r>
          </w:p>
        </w:tc>
      </w:tr>
      <w:tr w14:paraId="21B2477E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5494" w:type="dxa"/>
            <w:tcBorders>
              <w:top w:val="single" w:color="000000" w:sz="4" w:space="0"/>
              <w:bottom w:val="thickThinSmallGap" w:color="000000" w:sz="18" w:space="0"/>
              <w:right w:val="single" w:color="000000" w:sz="4" w:space="0"/>
            </w:tcBorders>
            <w:vAlign w:val="center"/>
          </w:tcPr>
          <w:p w14:paraId="24A6D03D">
            <w:pPr>
              <w:pStyle w:val="8"/>
              <w:spacing w:line="360" w:lineRule="exact"/>
              <w:ind w:firstLine="1120" w:firstLineChars="4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#期房销售额</w:t>
            </w:r>
          </w:p>
        </w:tc>
        <w:tc>
          <w:tcPr>
            <w:tcW w:w="3704" w:type="dxa"/>
            <w:tcBorders>
              <w:top w:val="single" w:color="000000" w:sz="4" w:space="0"/>
              <w:left w:val="single" w:color="000000" w:sz="4" w:space="0"/>
              <w:bottom w:val="thickThinSmallGap" w:color="000000" w:sz="18" w:space="0"/>
            </w:tcBorders>
            <w:vAlign w:val="center"/>
          </w:tcPr>
          <w:p w14:paraId="455DA9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zh-CN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-100.0</w:t>
            </w:r>
          </w:p>
        </w:tc>
      </w:tr>
    </w:tbl>
    <w:p w14:paraId="6D9C155D">
      <w:pPr>
        <w:spacing w:after="156" w:afterLines="50" w:line="192" w:lineRule="atLeast"/>
        <w:ind w:left="0" w:leftChars="0" w:firstLine="0" w:firstLineChars="0"/>
        <w:jc w:val="center"/>
        <w:rPr>
          <w:rFonts w:eastAsia="穝灿砰"/>
          <w:b/>
          <w:color w:val="000000"/>
          <w:sz w:val="44"/>
          <w:szCs w:val="22"/>
        </w:rPr>
      </w:pPr>
      <w:r>
        <w:rPr>
          <w:rFonts w:hint="eastAsia" w:eastAsia="穝灿砰"/>
          <w:b/>
          <w:color w:val="000000"/>
          <w:sz w:val="36"/>
        </w:rPr>
        <w:br w:type="page"/>
      </w:r>
      <w:r>
        <w:rPr>
          <w:rFonts w:hint="eastAsia" w:eastAsia="穝灿砰"/>
          <w:b/>
          <w:color w:val="000000"/>
          <w:sz w:val="44"/>
          <w:szCs w:val="22"/>
        </w:rPr>
        <w:t>贸易、招商</w:t>
      </w:r>
    </w:p>
    <w:tbl>
      <w:tblPr>
        <w:tblStyle w:val="4"/>
        <w:tblW w:w="9465" w:type="dxa"/>
        <w:jc w:val="center"/>
        <w:tblBorders>
          <w:top w:val="single" w:color="000000" w:sz="12" w:space="0"/>
          <w:left w:val="none" w:color="auto" w:sz="0" w:space="0"/>
          <w:bottom w:val="single" w:color="000000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26"/>
        <w:gridCol w:w="1146"/>
        <w:gridCol w:w="1297"/>
        <w:gridCol w:w="1297"/>
        <w:gridCol w:w="1299"/>
      </w:tblGrid>
      <w:tr w14:paraId="61F5B919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9" w:hRule="exact"/>
          <w:jc w:val="center"/>
        </w:trPr>
        <w:tc>
          <w:tcPr>
            <w:tcW w:w="4426" w:type="dxa"/>
            <w:tcBorders>
              <w:top w:val="thinThickSmallGap" w:color="000000" w:sz="18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1673B01">
            <w:pPr>
              <w:pStyle w:val="8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ascii="黑体" w:hAnsi="黑体" w:eastAsia="黑体" w:cs="黑体"/>
                <w:color w:val="000000"/>
                <w:sz w:val="28"/>
                <w:szCs w:val="21"/>
              </w:rPr>
              <w:t>指 标 名 称</w:t>
            </w:r>
          </w:p>
        </w:tc>
        <w:tc>
          <w:tcPr>
            <w:tcW w:w="1146" w:type="dxa"/>
            <w:tcBorders>
              <w:top w:val="thinThickSmallGap" w:color="000000" w:sz="1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14FB2C">
            <w:pPr>
              <w:pStyle w:val="8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</w:rPr>
              <w:t>计量</w:t>
            </w:r>
          </w:p>
          <w:p w14:paraId="77542880">
            <w:pPr>
              <w:pStyle w:val="8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</w:rPr>
              <w:t>单位</w:t>
            </w:r>
          </w:p>
        </w:tc>
        <w:tc>
          <w:tcPr>
            <w:tcW w:w="1297" w:type="dxa"/>
            <w:tcBorders>
              <w:top w:val="thinThickSmallGap" w:color="000000" w:sz="1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6EE773">
            <w:pPr>
              <w:pStyle w:val="8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  <w:lang w:eastAsia="zh-CN"/>
              </w:rPr>
              <w:t>1-5月</w:t>
            </w:r>
          </w:p>
          <w:p w14:paraId="58D10895">
            <w:pPr>
              <w:pStyle w:val="8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</w:rPr>
              <w:t>累  计</w:t>
            </w:r>
          </w:p>
        </w:tc>
        <w:tc>
          <w:tcPr>
            <w:tcW w:w="1297" w:type="dxa"/>
            <w:tcBorders>
              <w:top w:val="thinThickSmallGap" w:color="000000" w:sz="1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39C5DC">
            <w:pPr>
              <w:pStyle w:val="8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ascii="黑体" w:hAnsi="黑体" w:eastAsia="黑体" w:cs="黑体"/>
                <w:color w:val="000000"/>
                <w:sz w:val="28"/>
                <w:szCs w:val="21"/>
              </w:rPr>
              <w:t>上年同期</w:t>
            </w:r>
          </w:p>
          <w:p w14:paraId="5C40E1E7">
            <w:pPr>
              <w:pStyle w:val="8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ascii="黑体" w:hAnsi="黑体" w:eastAsia="黑体" w:cs="黑体"/>
                <w:color w:val="000000"/>
                <w:sz w:val="28"/>
                <w:szCs w:val="21"/>
              </w:rPr>
              <w:t>累 计</w:t>
            </w:r>
          </w:p>
        </w:tc>
        <w:tc>
          <w:tcPr>
            <w:tcW w:w="1299" w:type="dxa"/>
            <w:tcBorders>
              <w:top w:val="thinThickSmallGap" w:color="000000" w:sz="18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1C5CFCB9">
            <w:pPr>
              <w:pStyle w:val="8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ascii="黑体" w:hAnsi="黑体" w:eastAsia="黑体" w:cs="黑体"/>
                <w:color w:val="000000"/>
                <w:sz w:val="28"/>
                <w:szCs w:val="21"/>
              </w:rPr>
              <w:t>比上年</w:t>
            </w:r>
          </w:p>
          <w:p w14:paraId="5879649F">
            <w:pPr>
              <w:pStyle w:val="8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ascii="黑体" w:hAnsi="黑体" w:eastAsia="黑体" w:cs="黑体"/>
                <w:color w:val="000000"/>
                <w:sz w:val="28"/>
                <w:szCs w:val="21"/>
              </w:rPr>
              <w:t>同期</w:t>
            </w: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</w:rPr>
              <w:t>±</w:t>
            </w:r>
            <w:r>
              <w:rPr>
                <w:rFonts w:ascii="黑体" w:hAnsi="黑体" w:eastAsia="黑体" w:cs="黑体"/>
                <w:color w:val="000000"/>
                <w:sz w:val="28"/>
                <w:szCs w:val="21"/>
              </w:rPr>
              <w:t>%</w:t>
            </w:r>
          </w:p>
        </w:tc>
      </w:tr>
      <w:tr w14:paraId="179BE307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442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8443A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一、社会消费品零售总额</w:t>
            </w:r>
          </w:p>
        </w:tc>
        <w:tc>
          <w:tcPr>
            <w:tcW w:w="114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0C62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亿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元</w:t>
            </w:r>
          </w:p>
        </w:tc>
        <w:tc>
          <w:tcPr>
            <w:tcW w:w="129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28B7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13.72</w:t>
            </w:r>
          </w:p>
        </w:tc>
        <w:tc>
          <w:tcPr>
            <w:tcW w:w="129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A34F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13.67</w:t>
            </w:r>
          </w:p>
        </w:tc>
        <w:tc>
          <w:tcPr>
            <w:tcW w:w="1299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41E4F6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</w:t>
            </w:r>
          </w:p>
        </w:tc>
      </w:tr>
      <w:tr w14:paraId="1EB1F569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442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F113AFB">
            <w:pPr>
              <w:widowControl/>
              <w:ind w:firstLine="560" w:firstLineChars="200"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其中：限额以上商贸业零售额</w:t>
            </w:r>
          </w:p>
        </w:tc>
        <w:tc>
          <w:tcPr>
            <w:tcW w:w="114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1E25D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亿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元</w:t>
            </w:r>
          </w:p>
        </w:tc>
        <w:tc>
          <w:tcPr>
            <w:tcW w:w="129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427B0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1.26</w:t>
            </w:r>
          </w:p>
        </w:tc>
        <w:tc>
          <w:tcPr>
            <w:tcW w:w="129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1514A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1.40</w:t>
            </w:r>
          </w:p>
        </w:tc>
        <w:tc>
          <w:tcPr>
            <w:tcW w:w="1299" w:type="dxa"/>
            <w:tcBorders>
              <w:bottom w:val="single" w:color="000000" w:sz="4" w:space="0"/>
            </w:tcBorders>
            <w:vAlign w:val="center"/>
          </w:tcPr>
          <w:p w14:paraId="58865F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-10.3</w:t>
            </w:r>
          </w:p>
        </w:tc>
      </w:tr>
      <w:tr w14:paraId="335B3490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442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D71731E">
            <w:pPr>
              <w:widowControl/>
              <w:ind w:firstLine="1400" w:firstLineChars="50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限额以下零售额</w:t>
            </w:r>
          </w:p>
        </w:tc>
        <w:tc>
          <w:tcPr>
            <w:tcW w:w="114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FD22D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亿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元</w:t>
            </w:r>
          </w:p>
        </w:tc>
        <w:tc>
          <w:tcPr>
            <w:tcW w:w="129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51ED3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12.46</w:t>
            </w:r>
          </w:p>
        </w:tc>
        <w:tc>
          <w:tcPr>
            <w:tcW w:w="129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299B9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12.27</w:t>
            </w:r>
          </w:p>
        </w:tc>
        <w:tc>
          <w:tcPr>
            <w:tcW w:w="1299" w:type="dxa"/>
            <w:tcBorders>
              <w:bottom w:val="single" w:color="000000" w:sz="4" w:space="0"/>
            </w:tcBorders>
            <w:vAlign w:val="center"/>
          </w:tcPr>
          <w:p w14:paraId="4B6451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1.6</w:t>
            </w:r>
          </w:p>
        </w:tc>
      </w:tr>
      <w:tr w14:paraId="1F1BB6FE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442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1E20F8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（一）按经营地分</w:t>
            </w:r>
          </w:p>
        </w:tc>
        <w:tc>
          <w:tcPr>
            <w:tcW w:w="114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EF168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—</w:t>
            </w:r>
          </w:p>
        </w:tc>
        <w:tc>
          <w:tcPr>
            <w:tcW w:w="129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868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29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CF5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299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56F371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6EECA116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442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3D06436">
            <w:pPr>
              <w:widowControl/>
              <w:ind w:firstLine="1400" w:firstLineChars="500"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城镇</w:t>
            </w:r>
          </w:p>
        </w:tc>
        <w:tc>
          <w:tcPr>
            <w:tcW w:w="114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F24A8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亿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元</w:t>
            </w:r>
          </w:p>
        </w:tc>
        <w:tc>
          <w:tcPr>
            <w:tcW w:w="129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AF3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8.99</w:t>
            </w:r>
          </w:p>
        </w:tc>
        <w:tc>
          <w:tcPr>
            <w:tcW w:w="129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87B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8.99</w:t>
            </w:r>
          </w:p>
        </w:tc>
        <w:tc>
          <w:tcPr>
            <w:tcW w:w="1299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66D3E5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</w:t>
            </w:r>
          </w:p>
        </w:tc>
      </w:tr>
      <w:tr w14:paraId="77A8D960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442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6D4D57F">
            <w:pPr>
              <w:widowControl/>
              <w:ind w:firstLine="1400" w:firstLineChars="500"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乡村</w:t>
            </w:r>
          </w:p>
        </w:tc>
        <w:tc>
          <w:tcPr>
            <w:tcW w:w="114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392AB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亿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元</w:t>
            </w:r>
          </w:p>
        </w:tc>
        <w:tc>
          <w:tcPr>
            <w:tcW w:w="129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D1D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4.73</w:t>
            </w:r>
          </w:p>
        </w:tc>
        <w:tc>
          <w:tcPr>
            <w:tcW w:w="129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5A8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4.68</w:t>
            </w:r>
          </w:p>
        </w:tc>
        <w:tc>
          <w:tcPr>
            <w:tcW w:w="1299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196988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1.1</w:t>
            </w:r>
          </w:p>
        </w:tc>
      </w:tr>
      <w:tr w14:paraId="2A16B37B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442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7D9F31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（二）按消费类型分</w:t>
            </w:r>
          </w:p>
        </w:tc>
        <w:tc>
          <w:tcPr>
            <w:tcW w:w="114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B36E9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—</w:t>
            </w:r>
          </w:p>
        </w:tc>
        <w:tc>
          <w:tcPr>
            <w:tcW w:w="129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67B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29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149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299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53E984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6DCA595D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442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5831E91">
            <w:pPr>
              <w:widowControl/>
              <w:ind w:firstLine="1400" w:firstLineChars="500"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商品零售</w:t>
            </w:r>
          </w:p>
        </w:tc>
        <w:tc>
          <w:tcPr>
            <w:tcW w:w="114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FCABD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亿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元</w:t>
            </w:r>
          </w:p>
        </w:tc>
        <w:tc>
          <w:tcPr>
            <w:tcW w:w="129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5EA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12.06</w:t>
            </w:r>
          </w:p>
        </w:tc>
        <w:tc>
          <w:tcPr>
            <w:tcW w:w="129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CBB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12.07</w:t>
            </w:r>
          </w:p>
        </w:tc>
        <w:tc>
          <w:tcPr>
            <w:tcW w:w="1299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08BEAB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-0.1</w:t>
            </w:r>
          </w:p>
        </w:tc>
      </w:tr>
      <w:tr w14:paraId="3253562D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442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39FD810">
            <w:pPr>
              <w:widowControl/>
              <w:ind w:firstLine="1400" w:firstLineChars="500"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餐饮收入</w:t>
            </w:r>
          </w:p>
        </w:tc>
        <w:tc>
          <w:tcPr>
            <w:tcW w:w="114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0A6D5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亿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元</w:t>
            </w:r>
          </w:p>
        </w:tc>
        <w:tc>
          <w:tcPr>
            <w:tcW w:w="129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7B8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1.66</w:t>
            </w:r>
          </w:p>
        </w:tc>
        <w:tc>
          <w:tcPr>
            <w:tcW w:w="129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38D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1.59</w:t>
            </w:r>
          </w:p>
        </w:tc>
        <w:tc>
          <w:tcPr>
            <w:tcW w:w="1299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49483C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4.1</w:t>
            </w:r>
          </w:p>
        </w:tc>
      </w:tr>
      <w:tr w14:paraId="1BA2DD53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442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319B09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二、商品销售额</w:t>
            </w:r>
          </w:p>
        </w:tc>
        <w:tc>
          <w:tcPr>
            <w:tcW w:w="114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539A3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  <w:t>—</w:t>
            </w:r>
          </w:p>
        </w:tc>
        <w:tc>
          <w:tcPr>
            <w:tcW w:w="129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35E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29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475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299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2DD8A3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173ABA8C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442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26FB79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三、货物进出口总额</w:t>
            </w:r>
          </w:p>
        </w:tc>
        <w:tc>
          <w:tcPr>
            <w:tcW w:w="114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B1709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万美元</w:t>
            </w:r>
          </w:p>
        </w:tc>
        <w:tc>
          <w:tcPr>
            <w:tcW w:w="129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B575B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1604.5</w:t>
            </w:r>
          </w:p>
        </w:tc>
        <w:tc>
          <w:tcPr>
            <w:tcW w:w="129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08CCC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1951.8</w:t>
            </w:r>
          </w:p>
        </w:tc>
        <w:tc>
          <w:tcPr>
            <w:tcW w:w="1299" w:type="dxa"/>
            <w:tcBorders>
              <w:bottom w:val="single" w:color="000000" w:sz="4" w:space="0"/>
            </w:tcBorders>
            <w:vAlign w:val="center"/>
          </w:tcPr>
          <w:p w14:paraId="4F0329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-17.8</w:t>
            </w:r>
          </w:p>
        </w:tc>
      </w:tr>
      <w:tr w14:paraId="0C5C59A3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442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AE98DFA">
            <w:pPr>
              <w:widowControl/>
              <w:ind w:firstLine="1120" w:firstLineChars="400"/>
              <w:jc w:val="left"/>
              <w:textAlignment w:val="center"/>
              <w:rPr>
                <w:rFonts w:ascii="宋体" w:hAnsi="宋体" w:cs="宋体"/>
                <w:color w:val="000000"/>
                <w:w w:val="96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#进口</w:t>
            </w:r>
          </w:p>
        </w:tc>
        <w:tc>
          <w:tcPr>
            <w:tcW w:w="114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AC923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万美元</w:t>
            </w:r>
          </w:p>
        </w:tc>
        <w:tc>
          <w:tcPr>
            <w:tcW w:w="129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57E9D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224.8</w:t>
            </w:r>
          </w:p>
        </w:tc>
        <w:tc>
          <w:tcPr>
            <w:tcW w:w="129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BC61B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313.5</w:t>
            </w:r>
          </w:p>
        </w:tc>
        <w:tc>
          <w:tcPr>
            <w:tcW w:w="1299" w:type="dxa"/>
            <w:tcBorders>
              <w:bottom w:val="single" w:color="000000" w:sz="4" w:space="0"/>
            </w:tcBorders>
            <w:vAlign w:val="center"/>
          </w:tcPr>
          <w:p w14:paraId="663E52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-28.3</w:t>
            </w:r>
          </w:p>
        </w:tc>
      </w:tr>
      <w:tr w14:paraId="561D2A5B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442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58C3DD8">
            <w:pPr>
              <w:widowControl/>
              <w:ind w:firstLine="1260" w:firstLineChars="450"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出口</w:t>
            </w:r>
          </w:p>
        </w:tc>
        <w:tc>
          <w:tcPr>
            <w:tcW w:w="114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DB32D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万美元</w:t>
            </w:r>
          </w:p>
        </w:tc>
        <w:tc>
          <w:tcPr>
            <w:tcW w:w="129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98FE2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1379.7</w:t>
            </w:r>
          </w:p>
        </w:tc>
        <w:tc>
          <w:tcPr>
            <w:tcW w:w="129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50A27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1638.3</w:t>
            </w:r>
          </w:p>
        </w:tc>
        <w:tc>
          <w:tcPr>
            <w:tcW w:w="1299" w:type="dxa"/>
            <w:tcBorders>
              <w:bottom w:val="single" w:color="000000" w:sz="4" w:space="0"/>
            </w:tcBorders>
            <w:vAlign w:val="center"/>
          </w:tcPr>
          <w:p w14:paraId="2EF178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-15.8</w:t>
            </w:r>
          </w:p>
        </w:tc>
      </w:tr>
      <w:tr w14:paraId="334EA763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442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963AC3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四、实际利用外商直接投资</w:t>
            </w:r>
          </w:p>
        </w:tc>
        <w:tc>
          <w:tcPr>
            <w:tcW w:w="114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F6DB8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万美元</w:t>
            </w:r>
          </w:p>
        </w:tc>
        <w:tc>
          <w:tcPr>
            <w:tcW w:w="129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E6D37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zh-CN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29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CD50A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299" w:type="dxa"/>
            <w:tcBorders>
              <w:bottom w:val="single" w:color="000000" w:sz="4" w:space="0"/>
            </w:tcBorders>
            <w:vAlign w:val="center"/>
          </w:tcPr>
          <w:p w14:paraId="386FA3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zh-CN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0394A21B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442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186469B">
            <w:pPr>
              <w:widowControl/>
              <w:ind w:firstLine="1120" w:firstLineChars="400"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#已验资</w:t>
            </w:r>
          </w:p>
        </w:tc>
        <w:tc>
          <w:tcPr>
            <w:tcW w:w="114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86631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万美元</w:t>
            </w:r>
          </w:p>
        </w:tc>
        <w:tc>
          <w:tcPr>
            <w:tcW w:w="129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FFDFD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zh-CN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29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EEF21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zh-CN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299" w:type="dxa"/>
            <w:tcBorders>
              <w:bottom w:val="single" w:color="000000" w:sz="4" w:space="0"/>
            </w:tcBorders>
            <w:vAlign w:val="center"/>
          </w:tcPr>
          <w:p w14:paraId="467690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zh-CN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5CD80A80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442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86210A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  <w:t>五、招商引资</w:t>
            </w:r>
          </w:p>
        </w:tc>
        <w:tc>
          <w:tcPr>
            <w:tcW w:w="114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4B587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highlight w:val="none"/>
                <w:lang w:val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highlight w:val="none"/>
              </w:rPr>
              <w:t>—</w:t>
            </w:r>
          </w:p>
        </w:tc>
        <w:tc>
          <w:tcPr>
            <w:tcW w:w="129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10DD5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29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7DE7E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299" w:type="dxa"/>
            <w:tcBorders>
              <w:bottom w:val="single" w:color="000000" w:sz="4" w:space="0"/>
            </w:tcBorders>
            <w:vAlign w:val="center"/>
          </w:tcPr>
          <w:p w14:paraId="0E614D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zh-CN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4D43AA22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442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C7855DE">
            <w:pPr>
              <w:widowControl/>
              <w:ind w:firstLine="1120" w:firstLineChars="400"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  <w:t>1.合同协议投资项目</w:t>
            </w:r>
          </w:p>
        </w:tc>
        <w:tc>
          <w:tcPr>
            <w:tcW w:w="114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7282A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highlight w:val="none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  <w:t>宗</w:t>
            </w:r>
          </w:p>
        </w:tc>
        <w:tc>
          <w:tcPr>
            <w:tcW w:w="129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52DAB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29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89C9E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zh-CN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299" w:type="dxa"/>
            <w:tcBorders>
              <w:bottom w:val="single" w:color="000000" w:sz="4" w:space="0"/>
            </w:tcBorders>
            <w:vAlign w:val="center"/>
          </w:tcPr>
          <w:p w14:paraId="403E48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zh-CN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142.9</w:t>
            </w:r>
          </w:p>
        </w:tc>
      </w:tr>
      <w:tr w14:paraId="712EDCB4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4426" w:type="dxa"/>
            <w:tcBorders>
              <w:top w:val="single" w:color="000000" w:sz="4" w:space="0"/>
              <w:bottom w:val="thickThinSmallGap" w:color="000000" w:sz="18" w:space="0"/>
              <w:right w:val="single" w:color="000000" w:sz="4" w:space="0"/>
            </w:tcBorders>
            <w:vAlign w:val="center"/>
          </w:tcPr>
          <w:p w14:paraId="60DEFB68">
            <w:pPr>
              <w:widowControl/>
              <w:ind w:firstLine="1120" w:firstLineChars="400"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  <w:t>2.合同协议投资金额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thickThinSmallGap" w:color="000000" w:sz="18" w:space="0"/>
              <w:right w:val="single" w:color="000000" w:sz="4" w:space="0"/>
            </w:tcBorders>
            <w:vAlign w:val="center"/>
          </w:tcPr>
          <w:p w14:paraId="01D242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w w:val="96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  <w:t>亿元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thickThinSmallGap" w:color="000000" w:sz="18" w:space="0"/>
              <w:right w:val="single" w:color="000000" w:sz="4" w:space="0"/>
            </w:tcBorders>
            <w:vAlign w:val="center"/>
          </w:tcPr>
          <w:p w14:paraId="42DE13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18.60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thickThinSmallGap" w:color="000000" w:sz="18" w:space="0"/>
              <w:right w:val="single" w:color="000000" w:sz="4" w:space="0"/>
            </w:tcBorders>
            <w:vAlign w:val="center"/>
          </w:tcPr>
          <w:p w14:paraId="480BE2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28.45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thickThinSmallGap" w:color="000000" w:sz="18" w:space="0"/>
            </w:tcBorders>
            <w:vAlign w:val="center"/>
          </w:tcPr>
          <w:p w14:paraId="284D2D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-34.6</w:t>
            </w:r>
          </w:p>
        </w:tc>
      </w:tr>
    </w:tbl>
    <w:p w14:paraId="184F6F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textAlignment w:val="auto"/>
        <w:rPr>
          <w:rFonts w:hint="eastAsia"/>
          <w:sz w:val="16"/>
          <w:szCs w:val="10"/>
        </w:rPr>
      </w:pPr>
    </w:p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穝灿砰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5B99B51"/>
    <w:multiLevelType w:val="singleLevel"/>
    <w:tmpl w:val="45B99B51"/>
    <w:lvl w:ilvl="0" w:tentative="0">
      <w:start w:val="1"/>
      <w:numFmt w:val="chineseCounting"/>
      <w:pStyle w:val="7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">
    <w:nsid w:val="7CDDAA2B"/>
    <w:multiLevelType w:val="singleLevel"/>
    <w:tmpl w:val="7CDDAA2B"/>
    <w:lvl w:ilvl="0" w:tentative="0">
      <w:start w:val="1"/>
      <w:numFmt w:val="chineseCounting"/>
      <w:pStyle w:val="6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110B53"/>
    <w:rsid w:val="00282812"/>
    <w:rsid w:val="009612EA"/>
    <w:rsid w:val="02AE05C4"/>
    <w:rsid w:val="047C39AE"/>
    <w:rsid w:val="05237BC9"/>
    <w:rsid w:val="05532069"/>
    <w:rsid w:val="07795BA7"/>
    <w:rsid w:val="08B46366"/>
    <w:rsid w:val="0AAC5F05"/>
    <w:rsid w:val="0B9D381C"/>
    <w:rsid w:val="0D505C1B"/>
    <w:rsid w:val="10B862A3"/>
    <w:rsid w:val="14C6473C"/>
    <w:rsid w:val="14E1184E"/>
    <w:rsid w:val="15033573"/>
    <w:rsid w:val="156927D3"/>
    <w:rsid w:val="17AD77C6"/>
    <w:rsid w:val="19385247"/>
    <w:rsid w:val="1B937410"/>
    <w:rsid w:val="21B433D5"/>
    <w:rsid w:val="21D17FE7"/>
    <w:rsid w:val="22C77B79"/>
    <w:rsid w:val="22EB3FC4"/>
    <w:rsid w:val="25AB7DAB"/>
    <w:rsid w:val="26B84024"/>
    <w:rsid w:val="293727A9"/>
    <w:rsid w:val="2AA1765E"/>
    <w:rsid w:val="2DD01F45"/>
    <w:rsid w:val="2EFE112F"/>
    <w:rsid w:val="30407EE0"/>
    <w:rsid w:val="31611710"/>
    <w:rsid w:val="36D668E1"/>
    <w:rsid w:val="37FF771E"/>
    <w:rsid w:val="401A053F"/>
    <w:rsid w:val="410B0072"/>
    <w:rsid w:val="421671F5"/>
    <w:rsid w:val="43A00E80"/>
    <w:rsid w:val="448B2864"/>
    <w:rsid w:val="460526D2"/>
    <w:rsid w:val="4783660C"/>
    <w:rsid w:val="4BBB7198"/>
    <w:rsid w:val="4C89754C"/>
    <w:rsid w:val="4F4F0B87"/>
    <w:rsid w:val="51D33CF1"/>
    <w:rsid w:val="535B5545"/>
    <w:rsid w:val="54B12F7D"/>
    <w:rsid w:val="5540202B"/>
    <w:rsid w:val="5610333E"/>
    <w:rsid w:val="56795BFB"/>
    <w:rsid w:val="598853C1"/>
    <w:rsid w:val="598F5502"/>
    <w:rsid w:val="5A0957C5"/>
    <w:rsid w:val="5A820063"/>
    <w:rsid w:val="5B116199"/>
    <w:rsid w:val="5B401D6C"/>
    <w:rsid w:val="5CCC3817"/>
    <w:rsid w:val="5D8C59A3"/>
    <w:rsid w:val="5EE61DBA"/>
    <w:rsid w:val="606739DA"/>
    <w:rsid w:val="60A24848"/>
    <w:rsid w:val="668D6DE1"/>
    <w:rsid w:val="69A55B1C"/>
    <w:rsid w:val="6D116A4A"/>
    <w:rsid w:val="6EBC193D"/>
    <w:rsid w:val="70F729E3"/>
    <w:rsid w:val="714E4D30"/>
    <w:rsid w:val="71DE606F"/>
    <w:rsid w:val="7494754A"/>
    <w:rsid w:val="75550D0E"/>
    <w:rsid w:val="75C80BC8"/>
    <w:rsid w:val="75CE0958"/>
    <w:rsid w:val="76193DFA"/>
    <w:rsid w:val="76271066"/>
    <w:rsid w:val="78110B53"/>
    <w:rsid w:val="7A6335B5"/>
    <w:rsid w:val="7B276391"/>
    <w:rsid w:val="7BA2010D"/>
    <w:rsid w:val="7C626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80" w:firstLineChars="200"/>
      <w:jc w:val="both"/>
    </w:pPr>
    <w:rPr>
      <w:rFonts w:ascii="Calibri" w:hAnsi="Calibri" w:eastAsia="仿宋_GB2312" w:cs="Calibri"/>
      <w:kern w:val="2"/>
      <w:sz w:val="32"/>
      <w:szCs w:val="21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二级标题"/>
    <w:basedOn w:val="2"/>
    <w:next w:val="1"/>
    <w:qFormat/>
    <w:uiPriority w:val="0"/>
    <w:pPr>
      <w:numPr>
        <w:ilvl w:val="0"/>
        <w:numId w:val="1"/>
      </w:numPr>
      <w:spacing w:line="560" w:lineRule="exact"/>
      <w:ind w:firstLine="880" w:firstLineChars="200"/>
    </w:pPr>
    <w:rPr>
      <w:rFonts w:ascii="楷体" w:hAnsi="楷体" w:eastAsia="楷体" w:cs="楷体"/>
      <w:b w:val="0"/>
      <w:bCs/>
      <w:szCs w:val="32"/>
    </w:rPr>
  </w:style>
  <w:style w:type="paragraph" w:customStyle="1" w:styleId="7">
    <w:name w:val="2级标题"/>
    <w:basedOn w:val="2"/>
    <w:next w:val="1"/>
    <w:qFormat/>
    <w:uiPriority w:val="0"/>
    <w:pPr>
      <w:numPr>
        <w:ilvl w:val="0"/>
        <w:numId w:val="2"/>
      </w:numPr>
      <w:spacing w:line="560" w:lineRule="exact"/>
      <w:ind w:firstLine="880" w:firstLineChars="200"/>
    </w:pPr>
    <w:rPr>
      <w:rFonts w:hint="eastAsia" w:ascii="楷体" w:hAnsi="楷体" w:eastAsia="楷体" w:cs="楷体"/>
      <w:b w:val="0"/>
      <w:szCs w:val="32"/>
    </w:rPr>
  </w:style>
  <w:style w:type="paragraph" w:customStyle="1" w:styleId="8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1195</Words>
  <Characters>1666</Characters>
  <Lines>0</Lines>
  <Paragraphs>0</Paragraphs>
  <TotalTime>58</TotalTime>
  <ScaleCrop>false</ScaleCrop>
  <LinksUpToDate>false</LinksUpToDate>
  <CharactersWithSpaces>1707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2025-05-09T01:41:00Z</dcterms:created>
  <dc:creator>知足常乐</dc:creator>
  <cp:lastModifiedBy>xv</cp:lastModifiedBy>
  <dcterms:modified xsi:type="dcterms:W3CDTF">2026-06-24T09:04:58Z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87AB76D6D35242928B755745D796D0E6_13</vt:lpwstr>
  </property>
  <property fmtid="{D5CDD505-2E9C-101B-9397-08002B2CF9AE}" pid="4" name="KSOTemplateDocerSaveRecord">
    <vt:lpwstr>eyJoZGlkIjoiNDgxNTQ4MTJhYzVhMTUzM2EwYjI4ZmQ0ZGFmZDM4YmQiLCJ1c2VySWQiOiI2MDk2MjEzNzEifQ==</vt:lpwstr>
  </property>
</Properties>
</file>